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391D17" w14:textId="657BF224" w:rsidR="00E87EA0" w:rsidRPr="005407B4" w:rsidRDefault="002A2011" w:rsidP="002A2011">
      <w:pPr>
        <w:jc w:val="center"/>
        <w:rPr>
          <w:sz w:val="32"/>
          <w:szCs w:val="32"/>
          <w:lang w:val="en-GB"/>
        </w:rPr>
      </w:pPr>
      <w:r>
        <w:rPr>
          <w:sz w:val="32"/>
          <w:szCs w:val="32"/>
          <w:lang w:val="en-GB"/>
        </w:rPr>
        <w:t xml:space="preserve">PhD course </w:t>
      </w:r>
      <w:r>
        <w:rPr>
          <w:sz w:val="32"/>
          <w:szCs w:val="32"/>
          <w:lang w:val="en-GB"/>
        </w:rPr>
        <w:br/>
        <w:t>“</w:t>
      </w:r>
      <w:r w:rsidRPr="002A2011">
        <w:rPr>
          <w:sz w:val="32"/>
          <w:szCs w:val="32"/>
          <w:lang w:val="en-GB"/>
        </w:rPr>
        <w:t>Electro-organ</w:t>
      </w:r>
      <w:r>
        <w:rPr>
          <w:sz w:val="32"/>
          <w:szCs w:val="32"/>
          <w:lang w:val="en-GB"/>
        </w:rPr>
        <w:t xml:space="preserve">ic synthesis: from fundamentals </w:t>
      </w:r>
      <w:r w:rsidRPr="002A2011">
        <w:rPr>
          <w:sz w:val="32"/>
          <w:szCs w:val="32"/>
          <w:lang w:val="en-GB"/>
        </w:rPr>
        <w:t>to sustainable innovation</w:t>
      </w:r>
      <w:r w:rsidR="00E87EA0" w:rsidRPr="005407B4">
        <w:rPr>
          <w:sz w:val="32"/>
          <w:szCs w:val="32"/>
          <w:lang w:val="en-GB"/>
        </w:rPr>
        <w:t xml:space="preserve">” </w:t>
      </w:r>
    </w:p>
    <w:p w14:paraId="0BEF98C6" w14:textId="09822C82" w:rsidR="00007A52" w:rsidRPr="002646BC" w:rsidRDefault="00E87EA0" w:rsidP="00E87EA0">
      <w:pPr>
        <w:jc w:val="center"/>
        <w:rPr>
          <w:b/>
          <w:bCs/>
          <w:sz w:val="32"/>
          <w:szCs w:val="32"/>
        </w:rPr>
      </w:pPr>
      <w:r w:rsidRPr="002646BC">
        <w:rPr>
          <w:b/>
          <w:bCs/>
          <w:sz w:val="32"/>
          <w:szCs w:val="32"/>
        </w:rPr>
        <w:t>CURRICUL</w:t>
      </w:r>
      <w:r w:rsidR="002A2011" w:rsidRPr="002646BC">
        <w:rPr>
          <w:b/>
          <w:bCs/>
          <w:sz w:val="32"/>
          <w:szCs w:val="32"/>
        </w:rPr>
        <w:t>UM</w:t>
      </w:r>
      <w:r w:rsidRPr="002646BC">
        <w:rPr>
          <w:b/>
          <w:bCs/>
          <w:sz w:val="32"/>
          <w:szCs w:val="32"/>
        </w:rPr>
        <w:t xml:space="preserve"> VITAE</w:t>
      </w:r>
    </w:p>
    <w:p w14:paraId="0F79B985" w14:textId="3A1DA5CC" w:rsidR="00E87EA0" w:rsidRPr="002646BC" w:rsidRDefault="002A2011" w:rsidP="002A2011">
      <w:pPr>
        <w:jc w:val="center"/>
        <w:rPr>
          <w:b/>
          <w:bCs/>
          <w:i/>
          <w:iCs/>
          <w:sz w:val="32"/>
          <w:szCs w:val="32"/>
        </w:rPr>
      </w:pPr>
      <w:r w:rsidRPr="002646BC">
        <w:rPr>
          <w:b/>
          <w:bCs/>
          <w:i/>
          <w:iCs/>
          <w:sz w:val="32"/>
          <w:szCs w:val="32"/>
        </w:rPr>
        <w:t>Dr. Cristiana Margarita</w:t>
      </w:r>
    </w:p>
    <w:p w14:paraId="07EDC78D" w14:textId="0D2559F9" w:rsidR="002646BC" w:rsidRPr="002646BC" w:rsidRDefault="009A26CA" w:rsidP="002646BC">
      <w:pPr>
        <w:jc w:val="center"/>
        <w:rPr>
          <w:noProof/>
        </w:rPr>
      </w:pPr>
      <w:r w:rsidRPr="002646BC">
        <w:rPr>
          <w:noProof/>
        </w:rPr>
        <w:t xml:space="preserve"> </w:t>
      </w:r>
      <w:r w:rsidR="002646BC" w:rsidRPr="002646BC">
        <w:rPr>
          <w:noProof/>
          <w:lang w:val="en-US"/>
        </w:rPr>
        <w:drawing>
          <wp:inline distT="0" distB="0" distL="0" distR="0" wp14:anchorId="3C00DB67" wp14:editId="7B6F01FE">
            <wp:extent cx="1152144" cy="1481328"/>
            <wp:effectExtent l="0" t="0" r="0" b="5080"/>
            <wp:docPr id="1" name="Picture 1" descr="C:\Users\crist\Pictures\Saved Pictures\Sus cristia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rist\Pictures\Saved Pictures\Sus cristian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colorTemperature colorTemp="5853"/>
                              </a14:imgEffect>
                              <a14:imgEffect>
                                <a14:brightnessContrast brigh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144" cy="1481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1B984D" w14:textId="1980EE48" w:rsidR="0058342A" w:rsidRDefault="0058342A" w:rsidP="0058342A">
      <w:pPr>
        <w:pStyle w:val="Heading1"/>
        <w:rPr>
          <w:lang w:val="en-GB"/>
        </w:rPr>
      </w:pPr>
      <w:r>
        <w:rPr>
          <w:lang w:val="en-GB"/>
        </w:rPr>
        <w:t>Short CV</w:t>
      </w:r>
    </w:p>
    <w:p w14:paraId="0241F5F5" w14:textId="37857B84" w:rsidR="0058342A" w:rsidRPr="009A26CA" w:rsidRDefault="0058342A" w:rsidP="0058342A">
      <w:pPr>
        <w:rPr>
          <w:sz w:val="12"/>
          <w:lang w:val="en-GB"/>
        </w:rPr>
      </w:pPr>
    </w:p>
    <w:p w14:paraId="4C316580" w14:textId="736BFB43" w:rsidR="00641617" w:rsidRPr="00641617" w:rsidRDefault="0090540A" w:rsidP="00641617">
      <w:pPr>
        <w:rPr>
          <w:b/>
          <w:lang w:val="en-GB"/>
        </w:rPr>
      </w:pPr>
      <w:r>
        <w:rPr>
          <w:b/>
          <w:lang w:val="en-GB"/>
        </w:rPr>
        <w:t>Academic</w:t>
      </w:r>
      <w:r w:rsidR="00641617" w:rsidRPr="00641617">
        <w:rPr>
          <w:b/>
          <w:lang w:val="en-GB"/>
        </w:rPr>
        <w:t xml:space="preserve"> experience</w:t>
      </w:r>
    </w:p>
    <w:tbl>
      <w:tblPr>
        <w:tblStyle w:val="GridTable1Light-Accent3"/>
        <w:tblW w:w="9322" w:type="dxa"/>
        <w:tblLook w:val="04A0" w:firstRow="1" w:lastRow="0" w:firstColumn="1" w:lastColumn="0" w:noHBand="0" w:noVBand="1"/>
      </w:tblPr>
      <w:tblGrid>
        <w:gridCol w:w="1668"/>
        <w:gridCol w:w="2827"/>
        <w:gridCol w:w="2430"/>
        <w:gridCol w:w="2397"/>
      </w:tblGrid>
      <w:tr w:rsidR="00641617" w:rsidRPr="00641617" w14:paraId="151F2DE3" w14:textId="77777777" w:rsidTr="009C43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Align w:val="bottom"/>
          </w:tcPr>
          <w:p w14:paraId="1E0FB6B8" w14:textId="77777777" w:rsidR="00641617" w:rsidRPr="00641617" w:rsidRDefault="00641617" w:rsidP="009C43C7">
            <w:pPr>
              <w:spacing w:after="160" w:line="259" w:lineRule="auto"/>
              <w:jc w:val="left"/>
              <w:rPr>
                <w:b w:val="0"/>
                <w:lang w:val="en-GB"/>
              </w:rPr>
            </w:pPr>
            <w:r w:rsidRPr="00641617">
              <w:rPr>
                <w:b w:val="0"/>
                <w:lang w:val="en-GB"/>
              </w:rPr>
              <w:t>Dates</w:t>
            </w:r>
          </w:p>
        </w:tc>
        <w:tc>
          <w:tcPr>
            <w:tcW w:w="2827" w:type="dxa"/>
            <w:vAlign w:val="bottom"/>
          </w:tcPr>
          <w:p w14:paraId="5BE174CD" w14:textId="77777777" w:rsidR="00641617" w:rsidRPr="00641617" w:rsidRDefault="00641617" w:rsidP="009C43C7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n-GB"/>
              </w:rPr>
            </w:pPr>
            <w:r w:rsidRPr="00641617">
              <w:rPr>
                <w:b w:val="0"/>
                <w:lang w:val="en-GB"/>
              </w:rPr>
              <w:t>Position</w:t>
            </w:r>
          </w:p>
        </w:tc>
        <w:tc>
          <w:tcPr>
            <w:tcW w:w="2430" w:type="dxa"/>
            <w:vAlign w:val="bottom"/>
          </w:tcPr>
          <w:p w14:paraId="734AD302" w14:textId="77777777" w:rsidR="00641617" w:rsidRPr="00641617" w:rsidRDefault="00641617" w:rsidP="009C43C7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n-GB"/>
              </w:rPr>
            </w:pPr>
            <w:r w:rsidRPr="00641617">
              <w:rPr>
                <w:b w:val="0"/>
                <w:lang w:val="en-GB"/>
              </w:rPr>
              <w:t>Institution</w:t>
            </w:r>
          </w:p>
        </w:tc>
        <w:tc>
          <w:tcPr>
            <w:tcW w:w="2397" w:type="dxa"/>
            <w:vAlign w:val="bottom"/>
          </w:tcPr>
          <w:p w14:paraId="188DDB35" w14:textId="77777777" w:rsidR="00641617" w:rsidRPr="00641617" w:rsidRDefault="00641617" w:rsidP="009C43C7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n-GB"/>
              </w:rPr>
            </w:pPr>
            <w:r w:rsidRPr="00641617">
              <w:rPr>
                <w:b w:val="0"/>
                <w:lang w:val="en-GB"/>
              </w:rPr>
              <w:t>Description</w:t>
            </w:r>
          </w:p>
        </w:tc>
      </w:tr>
      <w:tr w:rsidR="00641617" w:rsidRPr="00037CFA" w14:paraId="282F70BF" w14:textId="77777777" w:rsidTr="009A26CA">
        <w:trPr>
          <w:trHeight w:val="1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Align w:val="center"/>
          </w:tcPr>
          <w:p w14:paraId="683028B1" w14:textId="77777777" w:rsidR="00641617" w:rsidRPr="00641617" w:rsidRDefault="00641617" w:rsidP="00641617">
            <w:pPr>
              <w:spacing w:after="160" w:line="259" w:lineRule="auto"/>
              <w:rPr>
                <w:b w:val="0"/>
                <w:lang w:val="en-GB"/>
              </w:rPr>
            </w:pPr>
            <w:r w:rsidRPr="00641617">
              <w:rPr>
                <w:b w:val="0"/>
                <w:lang w:val="fr-BE"/>
              </w:rPr>
              <w:t xml:space="preserve">01/05/2025 – </w:t>
            </w:r>
            <w:proofErr w:type="spellStart"/>
            <w:r w:rsidRPr="00641617">
              <w:rPr>
                <w:b w:val="0"/>
                <w:lang w:val="fr-BE"/>
              </w:rPr>
              <w:t>present</w:t>
            </w:r>
            <w:proofErr w:type="spellEnd"/>
          </w:p>
        </w:tc>
        <w:tc>
          <w:tcPr>
            <w:tcW w:w="2827" w:type="dxa"/>
            <w:vAlign w:val="center"/>
          </w:tcPr>
          <w:p w14:paraId="0613E671" w14:textId="3E7CF6CC" w:rsidR="00641617" w:rsidRPr="00641617" w:rsidRDefault="00641617" w:rsidP="0064161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1617">
              <w:t>Postdoctoral researcher</w:t>
            </w:r>
          </w:p>
          <w:p w14:paraId="447C2896" w14:textId="77777777" w:rsidR="00641617" w:rsidRPr="00641617" w:rsidRDefault="00641617" w:rsidP="0064161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1617">
              <w:t>(“Assegnista di ricerca”)</w:t>
            </w:r>
          </w:p>
        </w:tc>
        <w:tc>
          <w:tcPr>
            <w:tcW w:w="2430" w:type="dxa"/>
            <w:vAlign w:val="center"/>
          </w:tcPr>
          <w:p w14:paraId="6A2DCA6C" w14:textId="77777777" w:rsidR="00641617" w:rsidRPr="00641617" w:rsidRDefault="00641617" w:rsidP="0064161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641617">
              <w:rPr>
                <w:lang w:val="en-GB"/>
              </w:rPr>
              <w:t>Sapienza University of Rome, Italy</w:t>
            </w:r>
          </w:p>
        </w:tc>
        <w:tc>
          <w:tcPr>
            <w:tcW w:w="2397" w:type="dxa"/>
            <w:vAlign w:val="center"/>
          </w:tcPr>
          <w:p w14:paraId="79BB7975" w14:textId="77777777" w:rsidR="00641617" w:rsidRPr="00641617" w:rsidRDefault="00641617" w:rsidP="003F35F9">
            <w:p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641617">
              <w:rPr>
                <w:lang w:val="en-GB"/>
              </w:rPr>
              <w:t>Research on electrosynthesis for sustainable chemistry</w:t>
            </w:r>
          </w:p>
        </w:tc>
      </w:tr>
      <w:tr w:rsidR="00641617" w:rsidRPr="00037CFA" w14:paraId="796A11C0" w14:textId="77777777" w:rsidTr="003F35F9">
        <w:trPr>
          <w:trHeight w:val="1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Align w:val="center"/>
          </w:tcPr>
          <w:p w14:paraId="3F0510F3" w14:textId="77777777" w:rsidR="00641617" w:rsidRPr="00641617" w:rsidRDefault="00641617" w:rsidP="00641617">
            <w:pPr>
              <w:spacing w:after="160" w:line="259" w:lineRule="auto"/>
              <w:rPr>
                <w:b w:val="0"/>
                <w:lang w:val="fr-BE"/>
              </w:rPr>
            </w:pPr>
            <w:r w:rsidRPr="00641617">
              <w:rPr>
                <w:b w:val="0"/>
                <w:lang w:val="fr-BE"/>
              </w:rPr>
              <w:t>01/09/2021 – 25/04/2025</w:t>
            </w:r>
          </w:p>
        </w:tc>
        <w:tc>
          <w:tcPr>
            <w:tcW w:w="2827" w:type="dxa"/>
            <w:vAlign w:val="center"/>
          </w:tcPr>
          <w:p w14:paraId="7379B8D6" w14:textId="180A5F66" w:rsidR="00641617" w:rsidRPr="00641617" w:rsidRDefault="00641617" w:rsidP="0064161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641617">
              <w:rPr>
                <w:lang w:val="en-GB"/>
              </w:rPr>
              <w:t>Postdoctoral researcher</w:t>
            </w:r>
          </w:p>
          <w:p w14:paraId="1FB4D80A" w14:textId="77777777" w:rsidR="00641617" w:rsidRPr="00641617" w:rsidRDefault="00641617" w:rsidP="0064161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641617">
              <w:rPr>
                <w:lang w:val="en-GB"/>
              </w:rPr>
              <w:t>(Fixed-term contract)</w:t>
            </w:r>
          </w:p>
        </w:tc>
        <w:tc>
          <w:tcPr>
            <w:tcW w:w="2430" w:type="dxa"/>
            <w:vAlign w:val="center"/>
          </w:tcPr>
          <w:p w14:paraId="77D0B97E" w14:textId="31D892D3" w:rsidR="00641617" w:rsidRPr="00641617" w:rsidRDefault="00641617" w:rsidP="0064161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BE"/>
              </w:rPr>
            </w:pPr>
            <w:r w:rsidRPr="00641617">
              <w:rPr>
                <w:lang w:val="fr-BE"/>
              </w:rPr>
              <w:t>KTH</w:t>
            </w:r>
            <w:r w:rsidR="003F35F9">
              <w:rPr>
                <w:lang w:val="fr-BE"/>
              </w:rPr>
              <w:t xml:space="preserve"> Royal Institute of </w:t>
            </w:r>
            <w:proofErr w:type="spellStart"/>
            <w:r w:rsidR="003F35F9">
              <w:rPr>
                <w:lang w:val="fr-BE"/>
              </w:rPr>
              <w:t>Technology</w:t>
            </w:r>
            <w:proofErr w:type="spellEnd"/>
            <w:r w:rsidR="003F35F9">
              <w:rPr>
                <w:lang w:val="fr-BE"/>
              </w:rPr>
              <w:t xml:space="preserve">, </w:t>
            </w:r>
            <w:proofErr w:type="spellStart"/>
            <w:r w:rsidRPr="00641617">
              <w:rPr>
                <w:lang w:val="fr-BE"/>
              </w:rPr>
              <w:t>Sweden</w:t>
            </w:r>
            <w:proofErr w:type="spellEnd"/>
          </w:p>
        </w:tc>
        <w:tc>
          <w:tcPr>
            <w:tcW w:w="2397" w:type="dxa"/>
            <w:vMerge w:val="restart"/>
            <w:vAlign w:val="center"/>
          </w:tcPr>
          <w:p w14:paraId="1D690A04" w14:textId="4B27AEB8" w:rsidR="00641617" w:rsidRPr="00641617" w:rsidRDefault="00641617" w:rsidP="003F35F9">
            <w:p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BE"/>
              </w:rPr>
            </w:pPr>
            <w:proofErr w:type="spellStart"/>
            <w:r w:rsidRPr="00641617">
              <w:rPr>
                <w:lang w:val="fr-BE"/>
              </w:rPr>
              <w:t>Research</w:t>
            </w:r>
            <w:proofErr w:type="spellEnd"/>
            <w:r w:rsidRPr="00641617">
              <w:rPr>
                <w:lang w:val="fr-BE"/>
              </w:rPr>
              <w:t xml:space="preserve"> on Lewis </w:t>
            </w:r>
            <w:proofErr w:type="spellStart"/>
            <w:r w:rsidRPr="00641617">
              <w:rPr>
                <w:lang w:val="fr-BE"/>
              </w:rPr>
              <w:t>acid-catalysis</w:t>
            </w:r>
            <w:proofErr w:type="spellEnd"/>
            <w:r w:rsidRPr="00641617">
              <w:rPr>
                <w:lang w:val="fr-BE"/>
              </w:rPr>
              <w:t xml:space="preserve"> and electrosynt</w:t>
            </w:r>
            <w:r>
              <w:rPr>
                <w:lang w:val="fr-BE"/>
              </w:rPr>
              <w:t xml:space="preserve">hesis for </w:t>
            </w:r>
            <w:proofErr w:type="spellStart"/>
            <w:r>
              <w:rPr>
                <w:lang w:val="fr-BE"/>
              </w:rPr>
              <w:t>sustainable</w:t>
            </w:r>
            <w:proofErr w:type="spellEnd"/>
            <w:r>
              <w:rPr>
                <w:lang w:val="fr-BE"/>
              </w:rPr>
              <w:t xml:space="preserve"> </w:t>
            </w:r>
            <w:proofErr w:type="spellStart"/>
            <w:r>
              <w:rPr>
                <w:lang w:val="fr-BE"/>
              </w:rPr>
              <w:t>chemistry</w:t>
            </w:r>
            <w:proofErr w:type="spellEnd"/>
          </w:p>
          <w:p w14:paraId="7C984A5F" w14:textId="078BD962" w:rsidR="00641617" w:rsidRPr="00641617" w:rsidRDefault="00641617" w:rsidP="003F35F9">
            <w:p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BE"/>
              </w:rPr>
            </w:pPr>
            <w:r w:rsidRPr="00641617">
              <w:rPr>
                <w:lang w:val="fr-BE"/>
              </w:rPr>
              <w:t xml:space="preserve">▪ Co-supervision of </w:t>
            </w:r>
            <w:proofErr w:type="spellStart"/>
            <w:r w:rsidRPr="00641617">
              <w:rPr>
                <w:lang w:val="fr-BE"/>
              </w:rPr>
              <w:t>undergraduate</w:t>
            </w:r>
            <w:proofErr w:type="spellEnd"/>
            <w:r w:rsidRPr="00641617">
              <w:rPr>
                <w:lang w:val="fr-BE"/>
              </w:rPr>
              <w:t xml:space="preserve"> and doctoral candidates</w:t>
            </w:r>
          </w:p>
        </w:tc>
      </w:tr>
      <w:tr w:rsidR="00641617" w:rsidRPr="00037CFA" w14:paraId="6531F4AB" w14:textId="77777777" w:rsidTr="009A26CA">
        <w:trPr>
          <w:trHeight w:val="1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Align w:val="center"/>
          </w:tcPr>
          <w:p w14:paraId="7537DAAC" w14:textId="77777777" w:rsidR="00641617" w:rsidRPr="00641617" w:rsidRDefault="00641617" w:rsidP="00641617">
            <w:pPr>
              <w:spacing w:after="160" w:line="259" w:lineRule="auto"/>
              <w:rPr>
                <w:b w:val="0"/>
                <w:lang w:val="en-GB"/>
              </w:rPr>
            </w:pPr>
            <w:r w:rsidRPr="00641617">
              <w:rPr>
                <w:b w:val="0"/>
                <w:lang w:val="sv-SE"/>
              </w:rPr>
              <w:t xml:space="preserve">01/10/2019 </w:t>
            </w:r>
            <w:r w:rsidRPr="00641617">
              <w:rPr>
                <w:b w:val="0"/>
                <w:lang w:val="fr-BE"/>
              </w:rPr>
              <w:t xml:space="preserve">– </w:t>
            </w:r>
            <w:r w:rsidRPr="00641617">
              <w:rPr>
                <w:b w:val="0"/>
                <w:lang w:val="sv-SE"/>
              </w:rPr>
              <w:t>31/08/2021</w:t>
            </w:r>
          </w:p>
        </w:tc>
        <w:tc>
          <w:tcPr>
            <w:tcW w:w="2827" w:type="dxa"/>
            <w:vAlign w:val="center"/>
          </w:tcPr>
          <w:p w14:paraId="1CC58183" w14:textId="77777777" w:rsidR="003F35F9" w:rsidRDefault="003F35F9" w:rsidP="0064161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Postdoctoral researcher </w:t>
            </w:r>
          </w:p>
          <w:p w14:paraId="24114DD3" w14:textId="363EA826" w:rsidR="00641617" w:rsidRPr="00641617" w:rsidRDefault="00641617" w:rsidP="003F35F9">
            <w:p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641617">
              <w:rPr>
                <w:lang w:val="en-GB"/>
              </w:rPr>
              <w:t>(</w:t>
            </w:r>
            <w:proofErr w:type="spellStart"/>
            <w:r w:rsidRPr="00641617">
              <w:rPr>
                <w:lang w:val="fr-BE"/>
              </w:rPr>
              <w:t>Olle</w:t>
            </w:r>
            <w:proofErr w:type="spellEnd"/>
            <w:r w:rsidRPr="00641617">
              <w:rPr>
                <w:lang w:val="fr-BE"/>
              </w:rPr>
              <w:t xml:space="preserve"> </w:t>
            </w:r>
            <w:proofErr w:type="spellStart"/>
            <w:r w:rsidRPr="00641617">
              <w:rPr>
                <w:lang w:val="fr-BE"/>
              </w:rPr>
              <w:t>Engkvist</w:t>
            </w:r>
            <w:proofErr w:type="spellEnd"/>
            <w:r w:rsidRPr="00641617">
              <w:rPr>
                <w:lang w:val="fr-BE"/>
              </w:rPr>
              <w:t xml:space="preserve"> </w:t>
            </w:r>
            <w:proofErr w:type="spellStart"/>
            <w:r w:rsidRPr="00641617">
              <w:rPr>
                <w:lang w:val="fr-BE"/>
              </w:rPr>
              <w:t>Byggmästare</w:t>
            </w:r>
            <w:proofErr w:type="spellEnd"/>
            <w:r w:rsidRPr="00641617">
              <w:rPr>
                <w:lang w:val="fr-BE"/>
              </w:rPr>
              <w:t xml:space="preserve"> </w:t>
            </w:r>
            <w:proofErr w:type="spellStart"/>
            <w:r w:rsidRPr="00641617">
              <w:rPr>
                <w:lang w:val="fr-BE"/>
              </w:rPr>
              <w:t>Foundation</w:t>
            </w:r>
            <w:proofErr w:type="spellEnd"/>
            <w:r w:rsidRPr="00641617">
              <w:rPr>
                <w:lang w:val="fr-BE"/>
              </w:rPr>
              <w:t xml:space="preserve"> </w:t>
            </w:r>
            <w:proofErr w:type="spellStart"/>
            <w:r w:rsidRPr="00641617">
              <w:rPr>
                <w:lang w:val="fr-BE"/>
              </w:rPr>
              <w:t>Scholarship</w:t>
            </w:r>
            <w:proofErr w:type="spellEnd"/>
            <w:r w:rsidRPr="00641617">
              <w:rPr>
                <w:lang w:val="fr-BE"/>
              </w:rPr>
              <w:t>)</w:t>
            </w:r>
          </w:p>
        </w:tc>
        <w:tc>
          <w:tcPr>
            <w:tcW w:w="2430" w:type="dxa"/>
            <w:vAlign w:val="center"/>
          </w:tcPr>
          <w:p w14:paraId="46E36281" w14:textId="77777777" w:rsidR="00641617" w:rsidRPr="00641617" w:rsidRDefault="00641617" w:rsidP="0064161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BE"/>
              </w:rPr>
            </w:pPr>
            <w:r w:rsidRPr="00641617">
              <w:rPr>
                <w:lang w:val="fr-BE"/>
              </w:rPr>
              <w:t xml:space="preserve">KTH Royal Institute of </w:t>
            </w:r>
            <w:proofErr w:type="spellStart"/>
            <w:r w:rsidRPr="00641617">
              <w:rPr>
                <w:lang w:val="fr-BE"/>
              </w:rPr>
              <w:t>Technology</w:t>
            </w:r>
            <w:proofErr w:type="spellEnd"/>
            <w:r w:rsidRPr="00641617">
              <w:rPr>
                <w:lang w:val="fr-BE"/>
              </w:rPr>
              <w:t xml:space="preserve">, </w:t>
            </w:r>
            <w:proofErr w:type="spellStart"/>
            <w:r w:rsidRPr="00641617">
              <w:rPr>
                <w:lang w:val="fr-BE"/>
              </w:rPr>
              <w:t>Sweden</w:t>
            </w:r>
            <w:proofErr w:type="spellEnd"/>
          </w:p>
        </w:tc>
        <w:tc>
          <w:tcPr>
            <w:tcW w:w="2397" w:type="dxa"/>
            <w:vMerge/>
            <w:vAlign w:val="center"/>
          </w:tcPr>
          <w:p w14:paraId="1C46DA50" w14:textId="77777777" w:rsidR="00641617" w:rsidRPr="00641617" w:rsidRDefault="00641617" w:rsidP="0064161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BE"/>
              </w:rPr>
            </w:pPr>
          </w:p>
        </w:tc>
      </w:tr>
      <w:tr w:rsidR="00641617" w:rsidRPr="00037CFA" w14:paraId="2959E84A" w14:textId="77777777" w:rsidTr="009A26CA">
        <w:trPr>
          <w:trHeight w:val="7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Align w:val="center"/>
          </w:tcPr>
          <w:p w14:paraId="48843A82" w14:textId="77777777" w:rsidR="00641617" w:rsidRPr="003F35F9" w:rsidRDefault="00641617" w:rsidP="00641617">
            <w:pPr>
              <w:spacing w:after="160" w:line="259" w:lineRule="auto"/>
              <w:rPr>
                <w:b w:val="0"/>
                <w:lang w:val="en-US"/>
              </w:rPr>
            </w:pPr>
            <w:r w:rsidRPr="003F35F9">
              <w:rPr>
                <w:b w:val="0"/>
                <w:lang w:val="en-US"/>
              </w:rPr>
              <w:t>01/10/2014 – 18/03/2019</w:t>
            </w:r>
          </w:p>
        </w:tc>
        <w:tc>
          <w:tcPr>
            <w:tcW w:w="2827" w:type="dxa"/>
            <w:vAlign w:val="center"/>
          </w:tcPr>
          <w:p w14:paraId="13C566C5" w14:textId="77777777" w:rsidR="00641617" w:rsidRPr="00641617" w:rsidRDefault="00641617" w:rsidP="0064161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641617">
              <w:rPr>
                <w:lang w:val="en-GB"/>
              </w:rPr>
              <w:t>PhD in Organic Chemistry</w:t>
            </w:r>
          </w:p>
        </w:tc>
        <w:tc>
          <w:tcPr>
            <w:tcW w:w="2430" w:type="dxa"/>
            <w:vAlign w:val="center"/>
          </w:tcPr>
          <w:p w14:paraId="1704495E" w14:textId="77777777" w:rsidR="00641617" w:rsidRPr="00641617" w:rsidRDefault="00641617" w:rsidP="0064161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BE"/>
              </w:rPr>
            </w:pPr>
            <w:r w:rsidRPr="00641617">
              <w:rPr>
                <w:lang w:val="fr-BE"/>
              </w:rPr>
              <w:t xml:space="preserve">Stockholm </w:t>
            </w:r>
            <w:proofErr w:type="spellStart"/>
            <w:r w:rsidRPr="00641617">
              <w:rPr>
                <w:lang w:val="fr-BE"/>
              </w:rPr>
              <w:t>University</w:t>
            </w:r>
            <w:proofErr w:type="spellEnd"/>
            <w:r w:rsidRPr="00641617">
              <w:rPr>
                <w:lang w:val="fr-BE"/>
              </w:rPr>
              <w:t xml:space="preserve">, </w:t>
            </w:r>
            <w:proofErr w:type="spellStart"/>
            <w:r w:rsidRPr="00641617">
              <w:rPr>
                <w:lang w:val="fr-BE"/>
              </w:rPr>
              <w:t>Sweden</w:t>
            </w:r>
            <w:proofErr w:type="spellEnd"/>
          </w:p>
        </w:tc>
        <w:tc>
          <w:tcPr>
            <w:tcW w:w="2397" w:type="dxa"/>
            <w:vAlign w:val="center"/>
          </w:tcPr>
          <w:p w14:paraId="5FC1D01E" w14:textId="2763BBFC" w:rsidR="00641617" w:rsidRPr="00641617" w:rsidRDefault="009A26CA" w:rsidP="009A26CA">
            <w:p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BE"/>
              </w:rPr>
            </w:pPr>
            <w:proofErr w:type="spellStart"/>
            <w:r w:rsidRPr="00641617">
              <w:rPr>
                <w:lang w:val="fr-BE"/>
              </w:rPr>
              <w:t>Research</w:t>
            </w:r>
            <w:proofErr w:type="spellEnd"/>
            <w:r w:rsidRPr="00641617">
              <w:rPr>
                <w:lang w:val="fr-BE"/>
              </w:rPr>
              <w:t xml:space="preserve"> on </w:t>
            </w:r>
            <w:proofErr w:type="spellStart"/>
            <w:r w:rsidRPr="00641617">
              <w:rPr>
                <w:lang w:val="fr-BE"/>
              </w:rPr>
              <w:t>asymmetric</w:t>
            </w:r>
            <w:proofErr w:type="spellEnd"/>
            <w:r w:rsidRPr="00641617">
              <w:rPr>
                <w:lang w:val="fr-BE"/>
              </w:rPr>
              <w:t xml:space="preserve"> </w:t>
            </w:r>
            <w:bookmarkStart w:id="0" w:name="_GoBack"/>
            <w:bookmarkEnd w:id="0"/>
            <w:proofErr w:type="spellStart"/>
            <w:r w:rsidRPr="00641617">
              <w:rPr>
                <w:lang w:val="fr-BE"/>
              </w:rPr>
              <w:t>catalysis</w:t>
            </w:r>
            <w:proofErr w:type="spellEnd"/>
            <w:r w:rsidRPr="00641617">
              <w:rPr>
                <w:lang w:val="fr-BE"/>
              </w:rPr>
              <w:t xml:space="preserve"> and </w:t>
            </w:r>
            <w:proofErr w:type="spellStart"/>
            <w:r w:rsidRPr="00641617">
              <w:rPr>
                <w:lang w:val="fr-BE"/>
              </w:rPr>
              <w:t>preparation</w:t>
            </w:r>
            <w:proofErr w:type="spellEnd"/>
            <w:r w:rsidRPr="00641617">
              <w:rPr>
                <w:lang w:val="fr-BE"/>
              </w:rPr>
              <w:t xml:space="preserve"> of</w:t>
            </w:r>
            <w:r>
              <w:rPr>
                <w:lang w:val="fr-BE"/>
              </w:rPr>
              <w:t xml:space="preserve"> </w:t>
            </w:r>
            <w:proofErr w:type="spellStart"/>
            <w:r w:rsidRPr="00641617">
              <w:rPr>
                <w:lang w:val="fr-BE"/>
              </w:rPr>
              <w:t>natural</w:t>
            </w:r>
            <w:proofErr w:type="spellEnd"/>
            <w:r w:rsidRPr="00641617">
              <w:rPr>
                <w:lang w:val="fr-BE"/>
              </w:rPr>
              <w:t xml:space="preserve"> substances</w:t>
            </w:r>
          </w:p>
        </w:tc>
      </w:tr>
      <w:tr w:rsidR="00641617" w:rsidRPr="00037CFA" w14:paraId="56781BD5" w14:textId="77777777" w:rsidTr="009A26CA">
        <w:trPr>
          <w:trHeight w:val="1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Align w:val="center"/>
          </w:tcPr>
          <w:p w14:paraId="79312D1B" w14:textId="77777777" w:rsidR="00641617" w:rsidRPr="00641617" w:rsidRDefault="00641617" w:rsidP="00641617">
            <w:pPr>
              <w:spacing w:after="160" w:line="259" w:lineRule="auto"/>
              <w:rPr>
                <w:b w:val="0"/>
                <w:lang w:val="sv-SE"/>
              </w:rPr>
            </w:pPr>
            <w:r w:rsidRPr="00641617">
              <w:rPr>
                <w:b w:val="0"/>
                <w:lang w:val="sv-SE"/>
              </w:rPr>
              <w:t>22/07/2014 – 30/09/2014</w:t>
            </w:r>
          </w:p>
        </w:tc>
        <w:tc>
          <w:tcPr>
            <w:tcW w:w="2827" w:type="dxa"/>
            <w:vAlign w:val="center"/>
          </w:tcPr>
          <w:p w14:paraId="6E9C56EC" w14:textId="77777777" w:rsidR="00641617" w:rsidRPr="00641617" w:rsidRDefault="00641617" w:rsidP="003F35F9">
            <w:p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641617">
              <w:rPr>
                <w:lang w:val="en-GB"/>
              </w:rPr>
              <w:t>Scholarship for post-</w:t>
            </w:r>
            <w:proofErr w:type="spellStart"/>
            <w:r w:rsidRPr="00641617">
              <w:rPr>
                <w:lang w:val="en-GB"/>
              </w:rPr>
              <w:t>lauream</w:t>
            </w:r>
            <w:proofErr w:type="spellEnd"/>
            <w:r w:rsidRPr="00641617">
              <w:rPr>
                <w:lang w:val="en-GB"/>
              </w:rPr>
              <w:t xml:space="preserve"> research activities</w:t>
            </w:r>
          </w:p>
        </w:tc>
        <w:tc>
          <w:tcPr>
            <w:tcW w:w="2430" w:type="dxa"/>
            <w:vAlign w:val="center"/>
          </w:tcPr>
          <w:p w14:paraId="7EBF8E25" w14:textId="77777777" w:rsidR="00641617" w:rsidRPr="00641617" w:rsidRDefault="00641617" w:rsidP="0064161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BE"/>
              </w:rPr>
            </w:pPr>
            <w:r w:rsidRPr="00641617">
              <w:rPr>
                <w:lang w:val="en-GB"/>
              </w:rPr>
              <w:t>Sapienza University of Rome, Italy</w:t>
            </w:r>
          </w:p>
        </w:tc>
        <w:tc>
          <w:tcPr>
            <w:tcW w:w="2397" w:type="dxa"/>
            <w:vAlign w:val="center"/>
          </w:tcPr>
          <w:p w14:paraId="57FE6BBD" w14:textId="0361C448" w:rsidR="00641617" w:rsidRPr="00641617" w:rsidRDefault="00641617" w:rsidP="003F35F9">
            <w:p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BE"/>
              </w:rPr>
            </w:pPr>
            <w:proofErr w:type="spellStart"/>
            <w:r w:rsidRPr="00641617">
              <w:rPr>
                <w:lang w:val="fr-BE"/>
              </w:rPr>
              <w:t>Research</w:t>
            </w:r>
            <w:proofErr w:type="spellEnd"/>
            <w:r w:rsidRPr="00641617">
              <w:rPr>
                <w:lang w:val="fr-BE"/>
              </w:rPr>
              <w:t xml:space="preserve"> on vicinal diols and design</w:t>
            </w:r>
            <w:r>
              <w:rPr>
                <w:lang w:val="fr-BE"/>
              </w:rPr>
              <w:t xml:space="preserve"> </w:t>
            </w:r>
            <w:r w:rsidRPr="00641617">
              <w:rPr>
                <w:lang w:val="fr-BE"/>
              </w:rPr>
              <w:t xml:space="preserve">of </w:t>
            </w:r>
            <w:proofErr w:type="spellStart"/>
            <w:r w:rsidRPr="00641617">
              <w:rPr>
                <w:lang w:val="fr-BE"/>
              </w:rPr>
              <w:t>experimen</w:t>
            </w:r>
            <w:r>
              <w:rPr>
                <w:lang w:val="fr-BE"/>
              </w:rPr>
              <w:t>t</w:t>
            </w:r>
            <w:proofErr w:type="spellEnd"/>
            <w:r>
              <w:rPr>
                <w:lang w:val="fr-BE"/>
              </w:rPr>
              <w:t xml:space="preserve"> (</w:t>
            </w:r>
            <w:proofErr w:type="spellStart"/>
            <w:r>
              <w:rPr>
                <w:lang w:val="fr-BE"/>
              </w:rPr>
              <w:t>DoE</w:t>
            </w:r>
            <w:proofErr w:type="spellEnd"/>
            <w:r>
              <w:rPr>
                <w:lang w:val="fr-BE"/>
              </w:rPr>
              <w:t xml:space="preserve">) in </w:t>
            </w:r>
            <w:proofErr w:type="spellStart"/>
            <w:r>
              <w:rPr>
                <w:lang w:val="fr-BE"/>
              </w:rPr>
              <w:t>asymmetric</w:t>
            </w:r>
            <w:proofErr w:type="spellEnd"/>
            <w:r>
              <w:rPr>
                <w:lang w:val="fr-BE"/>
              </w:rPr>
              <w:t xml:space="preserve"> </w:t>
            </w:r>
            <w:proofErr w:type="spellStart"/>
            <w:r>
              <w:rPr>
                <w:lang w:val="fr-BE"/>
              </w:rPr>
              <w:t>synthesis</w:t>
            </w:r>
            <w:proofErr w:type="spellEnd"/>
          </w:p>
        </w:tc>
      </w:tr>
    </w:tbl>
    <w:p w14:paraId="5B40B69E" w14:textId="77777777" w:rsidR="003F35F9" w:rsidRDefault="003F35F9" w:rsidP="003F35F9">
      <w:pPr>
        <w:rPr>
          <w:b/>
          <w:lang w:val="en-US"/>
        </w:rPr>
      </w:pPr>
    </w:p>
    <w:p w14:paraId="3D4B88EB" w14:textId="77777777" w:rsidR="009C43C7" w:rsidRPr="00641617" w:rsidRDefault="009C43C7" w:rsidP="009C43C7">
      <w:pPr>
        <w:rPr>
          <w:b/>
          <w:lang w:val="en-GB"/>
        </w:rPr>
      </w:pPr>
      <w:r w:rsidRPr="00641617">
        <w:rPr>
          <w:b/>
          <w:lang w:val="en-GB"/>
        </w:rPr>
        <w:lastRenderedPageBreak/>
        <w:t>Education</w:t>
      </w:r>
    </w:p>
    <w:tbl>
      <w:tblPr>
        <w:tblStyle w:val="GridTable1Light-Accent3"/>
        <w:tblW w:w="0" w:type="auto"/>
        <w:tblLook w:val="04A0" w:firstRow="1" w:lastRow="0" w:firstColumn="1" w:lastColumn="0" w:noHBand="0" w:noVBand="1"/>
      </w:tblPr>
      <w:tblGrid>
        <w:gridCol w:w="2376"/>
        <w:gridCol w:w="3402"/>
        <w:gridCol w:w="3402"/>
      </w:tblGrid>
      <w:tr w:rsidR="009C43C7" w:rsidRPr="003F35F9" w14:paraId="54AA7D9A" w14:textId="77777777" w:rsidTr="003A00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Align w:val="center"/>
          </w:tcPr>
          <w:p w14:paraId="15D0808E" w14:textId="77777777" w:rsidR="009C43C7" w:rsidRPr="003F35F9" w:rsidRDefault="009C43C7" w:rsidP="003A00AA">
            <w:pPr>
              <w:spacing w:after="160" w:line="259" w:lineRule="auto"/>
              <w:rPr>
                <w:b w:val="0"/>
                <w:lang w:val="en-GB"/>
              </w:rPr>
            </w:pPr>
            <w:r w:rsidRPr="003F35F9">
              <w:rPr>
                <w:b w:val="0"/>
                <w:lang w:val="en-GB"/>
              </w:rPr>
              <w:t>Date of completion</w:t>
            </w:r>
          </w:p>
        </w:tc>
        <w:tc>
          <w:tcPr>
            <w:tcW w:w="3402" w:type="dxa"/>
            <w:vAlign w:val="center"/>
          </w:tcPr>
          <w:p w14:paraId="7AE0919D" w14:textId="77777777" w:rsidR="009C43C7" w:rsidRPr="003F35F9" w:rsidRDefault="009C43C7" w:rsidP="003A00AA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n-GB"/>
              </w:rPr>
            </w:pPr>
            <w:r w:rsidRPr="003F35F9">
              <w:rPr>
                <w:b w:val="0"/>
                <w:lang w:val="en-GB"/>
              </w:rPr>
              <w:t>Degree</w:t>
            </w:r>
          </w:p>
        </w:tc>
        <w:tc>
          <w:tcPr>
            <w:tcW w:w="3402" w:type="dxa"/>
            <w:vAlign w:val="center"/>
          </w:tcPr>
          <w:p w14:paraId="143F1F8F" w14:textId="77777777" w:rsidR="009C43C7" w:rsidRPr="003F35F9" w:rsidRDefault="009C43C7" w:rsidP="003A00AA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n-GB"/>
              </w:rPr>
            </w:pPr>
            <w:r w:rsidRPr="003F35F9">
              <w:rPr>
                <w:b w:val="0"/>
                <w:lang w:val="en-GB"/>
              </w:rPr>
              <w:t>Institution</w:t>
            </w:r>
          </w:p>
        </w:tc>
      </w:tr>
      <w:tr w:rsidR="009C43C7" w:rsidRPr="003F35F9" w14:paraId="7D12D2AA" w14:textId="77777777" w:rsidTr="003A00AA">
        <w:trPr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Align w:val="center"/>
          </w:tcPr>
          <w:p w14:paraId="2BA14FD1" w14:textId="77777777" w:rsidR="009C43C7" w:rsidRPr="003F35F9" w:rsidRDefault="009C43C7" w:rsidP="003A00AA">
            <w:pPr>
              <w:spacing w:after="160" w:line="259" w:lineRule="auto"/>
              <w:rPr>
                <w:b w:val="0"/>
                <w:lang w:val="en-GB"/>
              </w:rPr>
            </w:pPr>
            <w:r w:rsidRPr="003F35F9">
              <w:rPr>
                <w:b w:val="0"/>
                <w:lang w:val="en-GB"/>
              </w:rPr>
              <w:t>18/03/2019</w:t>
            </w:r>
          </w:p>
        </w:tc>
        <w:tc>
          <w:tcPr>
            <w:tcW w:w="3402" w:type="dxa"/>
            <w:vAlign w:val="center"/>
          </w:tcPr>
          <w:p w14:paraId="667FDAB7" w14:textId="77777777" w:rsidR="009C43C7" w:rsidRPr="003F35F9" w:rsidRDefault="009C43C7" w:rsidP="003A00A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F35F9">
              <w:rPr>
                <w:lang w:val="en-GB"/>
              </w:rPr>
              <w:t>PhD in Organic Chemistry</w:t>
            </w:r>
          </w:p>
        </w:tc>
        <w:tc>
          <w:tcPr>
            <w:tcW w:w="3402" w:type="dxa"/>
            <w:vAlign w:val="center"/>
          </w:tcPr>
          <w:p w14:paraId="51F69DDC" w14:textId="77777777" w:rsidR="009C43C7" w:rsidRPr="003F35F9" w:rsidRDefault="009C43C7" w:rsidP="003A00A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BE"/>
              </w:rPr>
            </w:pPr>
            <w:r w:rsidRPr="003F35F9">
              <w:rPr>
                <w:lang w:val="fr-BE"/>
              </w:rPr>
              <w:t xml:space="preserve">Stockholm </w:t>
            </w:r>
            <w:proofErr w:type="spellStart"/>
            <w:r w:rsidRPr="003F35F9">
              <w:rPr>
                <w:lang w:val="fr-BE"/>
              </w:rPr>
              <w:t>University</w:t>
            </w:r>
            <w:proofErr w:type="spellEnd"/>
            <w:r w:rsidRPr="003F35F9">
              <w:rPr>
                <w:lang w:val="fr-BE"/>
              </w:rPr>
              <w:t xml:space="preserve">, </w:t>
            </w:r>
            <w:proofErr w:type="spellStart"/>
            <w:r w:rsidRPr="003F35F9">
              <w:rPr>
                <w:lang w:val="fr-BE"/>
              </w:rPr>
              <w:t>Sweden</w:t>
            </w:r>
            <w:proofErr w:type="spellEnd"/>
          </w:p>
        </w:tc>
      </w:tr>
      <w:tr w:rsidR="009C43C7" w:rsidRPr="003F35F9" w14:paraId="654F54FA" w14:textId="77777777" w:rsidTr="003A00AA">
        <w:trPr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Align w:val="center"/>
          </w:tcPr>
          <w:p w14:paraId="5628CA7A" w14:textId="77777777" w:rsidR="009C43C7" w:rsidRPr="003F35F9" w:rsidRDefault="009C43C7" w:rsidP="003A00AA">
            <w:pPr>
              <w:spacing w:after="160" w:line="259" w:lineRule="auto"/>
              <w:rPr>
                <w:b w:val="0"/>
                <w:lang w:val="en-GB"/>
              </w:rPr>
            </w:pPr>
            <w:r w:rsidRPr="003F35F9">
              <w:rPr>
                <w:b w:val="0"/>
                <w:lang w:val="en-GB"/>
              </w:rPr>
              <w:t>24/01/2014</w:t>
            </w:r>
          </w:p>
        </w:tc>
        <w:tc>
          <w:tcPr>
            <w:tcW w:w="3402" w:type="dxa"/>
            <w:vAlign w:val="center"/>
          </w:tcPr>
          <w:p w14:paraId="75EC9AEF" w14:textId="77777777" w:rsidR="009C43C7" w:rsidRPr="003F35F9" w:rsidRDefault="009C43C7" w:rsidP="003A00A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F35F9">
              <w:rPr>
                <w:lang w:val="en-GB"/>
              </w:rPr>
              <w:t xml:space="preserve">Master’s Degree in Organic and </w:t>
            </w:r>
            <w:proofErr w:type="spellStart"/>
            <w:r w:rsidRPr="003F35F9">
              <w:rPr>
                <w:lang w:val="en-GB"/>
              </w:rPr>
              <w:t>Biomolecular</w:t>
            </w:r>
            <w:proofErr w:type="spellEnd"/>
            <w:r w:rsidRPr="003F35F9">
              <w:rPr>
                <w:lang w:val="en-GB"/>
              </w:rPr>
              <w:t xml:space="preserve"> Chemistry</w:t>
            </w:r>
          </w:p>
        </w:tc>
        <w:tc>
          <w:tcPr>
            <w:tcW w:w="3402" w:type="dxa"/>
            <w:vAlign w:val="center"/>
          </w:tcPr>
          <w:p w14:paraId="1100C341" w14:textId="77777777" w:rsidR="009C43C7" w:rsidRPr="003F35F9" w:rsidRDefault="009C43C7" w:rsidP="003A00A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BE"/>
              </w:rPr>
            </w:pPr>
            <w:r w:rsidRPr="003F35F9">
              <w:rPr>
                <w:lang w:val="en-GB"/>
              </w:rPr>
              <w:t>Sapienza University of Rome, Italy</w:t>
            </w:r>
          </w:p>
        </w:tc>
      </w:tr>
      <w:tr w:rsidR="009C43C7" w:rsidRPr="003F35F9" w14:paraId="66801DF1" w14:textId="77777777" w:rsidTr="003B5C6D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Align w:val="center"/>
          </w:tcPr>
          <w:p w14:paraId="2F7BD5C9" w14:textId="77777777" w:rsidR="009C43C7" w:rsidRPr="003F35F9" w:rsidRDefault="009C43C7" w:rsidP="003A00AA">
            <w:pPr>
              <w:spacing w:after="160" w:line="259" w:lineRule="auto"/>
              <w:rPr>
                <w:b w:val="0"/>
                <w:lang w:val="en-GB"/>
              </w:rPr>
            </w:pPr>
            <w:r w:rsidRPr="003F35F9">
              <w:rPr>
                <w:b w:val="0"/>
                <w:lang w:val="en-GB"/>
              </w:rPr>
              <w:t>15/12/2011</w:t>
            </w:r>
          </w:p>
        </w:tc>
        <w:tc>
          <w:tcPr>
            <w:tcW w:w="3402" w:type="dxa"/>
            <w:vAlign w:val="center"/>
          </w:tcPr>
          <w:p w14:paraId="3CC54721" w14:textId="77777777" w:rsidR="009C43C7" w:rsidRPr="003F35F9" w:rsidRDefault="009C43C7" w:rsidP="003A00A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BE"/>
              </w:rPr>
            </w:pPr>
            <w:proofErr w:type="spellStart"/>
            <w:r w:rsidRPr="003F35F9">
              <w:rPr>
                <w:lang w:val="fr-BE"/>
              </w:rPr>
              <w:t>Bachelor’s</w:t>
            </w:r>
            <w:proofErr w:type="spellEnd"/>
            <w:r w:rsidRPr="003F35F9">
              <w:rPr>
                <w:lang w:val="fr-BE"/>
              </w:rPr>
              <w:t xml:space="preserve"> </w:t>
            </w:r>
            <w:proofErr w:type="spellStart"/>
            <w:r w:rsidRPr="003F35F9">
              <w:rPr>
                <w:lang w:val="fr-BE"/>
              </w:rPr>
              <w:t>Degree</w:t>
            </w:r>
            <w:proofErr w:type="spellEnd"/>
            <w:r w:rsidRPr="003F35F9">
              <w:rPr>
                <w:lang w:val="fr-BE"/>
              </w:rPr>
              <w:t xml:space="preserve"> in </w:t>
            </w:r>
            <w:proofErr w:type="spellStart"/>
            <w:r w:rsidRPr="003F35F9">
              <w:rPr>
                <w:lang w:val="fr-BE"/>
              </w:rPr>
              <w:t>Chemistry</w:t>
            </w:r>
            <w:proofErr w:type="spellEnd"/>
          </w:p>
        </w:tc>
        <w:tc>
          <w:tcPr>
            <w:tcW w:w="3402" w:type="dxa"/>
            <w:vAlign w:val="center"/>
          </w:tcPr>
          <w:p w14:paraId="77467EEC" w14:textId="77777777" w:rsidR="009C43C7" w:rsidRPr="003F35F9" w:rsidRDefault="009C43C7" w:rsidP="003A00A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BE"/>
              </w:rPr>
            </w:pPr>
            <w:r w:rsidRPr="003F35F9">
              <w:rPr>
                <w:lang w:val="en-GB"/>
              </w:rPr>
              <w:t>Sapienza University of Rome, Italy</w:t>
            </w:r>
          </w:p>
        </w:tc>
      </w:tr>
    </w:tbl>
    <w:p w14:paraId="6DB0F5D6" w14:textId="36757A5B" w:rsidR="003F35F9" w:rsidRPr="003F35F9" w:rsidRDefault="003F35F9" w:rsidP="003B5C6D">
      <w:pPr>
        <w:spacing w:before="240"/>
        <w:rPr>
          <w:b/>
          <w:lang w:val="en-US"/>
        </w:rPr>
      </w:pPr>
      <w:r w:rsidRPr="003F35F9">
        <w:rPr>
          <w:b/>
          <w:lang w:val="en-US"/>
        </w:rPr>
        <w:t xml:space="preserve">Teaching </w:t>
      </w:r>
    </w:p>
    <w:tbl>
      <w:tblPr>
        <w:tblStyle w:val="GridTable1Light-Accent3"/>
        <w:tblW w:w="0" w:type="auto"/>
        <w:tblLook w:val="04A0" w:firstRow="1" w:lastRow="0" w:firstColumn="1" w:lastColumn="0" w:noHBand="0" w:noVBand="1"/>
      </w:tblPr>
      <w:tblGrid>
        <w:gridCol w:w="2093"/>
        <w:gridCol w:w="2490"/>
        <w:gridCol w:w="2546"/>
        <w:gridCol w:w="2113"/>
      </w:tblGrid>
      <w:tr w:rsidR="003F35F9" w:rsidRPr="003F35F9" w14:paraId="3F1CD982" w14:textId="77777777" w:rsidTr="00C80C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Align w:val="center"/>
          </w:tcPr>
          <w:p w14:paraId="38D406F5" w14:textId="77777777" w:rsidR="003F35F9" w:rsidRPr="003F35F9" w:rsidRDefault="003F35F9" w:rsidP="003F35F9">
            <w:pPr>
              <w:spacing w:after="160" w:line="259" w:lineRule="auto"/>
              <w:rPr>
                <w:b w:val="0"/>
                <w:lang w:val="en-GB"/>
              </w:rPr>
            </w:pPr>
            <w:r w:rsidRPr="003F35F9">
              <w:rPr>
                <w:b w:val="0"/>
                <w:lang w:val="en-GB"/>
              </w:rPr>
              <w:t xml:space="preserve">Dates </w:t>
            </w:r>
          </w:p>
        </w:tc>
        <w:tc>
          <w:tcPr>
            <w:tcW w:w="2490" w:type="dxa"/>
            <w:vAlign w:val="center"/>
          </w:tcPr>
          <w:p w14:paraId="391BB45B" w14:textId="77777777" w:rsidR="003F35F9" w:rsidRPr="003F35F9" w:rsidRDefault="003F35F9" w:rsidP="003F35F9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n-GB"/>
              </w:rPr>
            </w:pPr>
            <w:r w:rsidRPr="003F35F9">
              <w:rPr>
                <w:b w:val="0"/>
                <w:lang w:val="en-US"/>
              </w:rPr>
              <w:t>Course</w:t>
            </w:r>
          </w:p>
        </w:tc>
        <w:tc>
          <w:tcPr>
            <w:tcW w:w="2546" w:type="dxa"/>
            <w:vAlign w:val="center"/>
          </w:tcPr>
          <w:p w14:paraId="76E2C83E" w14:textId="77777777" w:rsidR="003F35F9" w:rsidRPr="003F35F9" w:rsidRDefault="003F35F9" w:rsidP="003F35F9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n-GB"/>
              </w:rPr>
            </w:pPr>
            <w:r w:rsidRPr="003F35F9">
              <w:rPr>
                <w:b w:val="0"/>
                <w:lang w:val="en-GB"/>
              </w:rPr>
              <w:t>Institution</w:t>
            </w:r>
          </w:p>
        </w:tc>
        <w:tc>
          <w:tcPr>
            <w:tcW w:w="2113" w:type="dxa"/>
          </w:tcPr>
          <w:p w14:paraId="7528F3C6" w14:textId="77777777" w:rsidR="003F35F9" w:rsidRPr="003F35F9" w:rsidRDefault="003F35F9" w:rsidP="003F35F9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n-GB"/>
              </w:rPr>
            </w:pPr>
            <w:r w:rsidRPr="003F35F9">
              <w:rPr>
                <w:b w:val="0"/>
                <w:lang w:val="en-GB"/>
              </w:rPr>
              <w:t>Description</w:t>
            </w:r>
          </w:p>
        </w:tc>
      </w:tr>
      <w:tr w:rsidR="003F35F9" w:rsidRPr="00037CFA" w14:paraId="3ED58459" w14:textId="77777777" w:rsidTr="00C80C57">
        <w:trPr>
          <w:trHeight w:val="7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Align w:val="center"/>
          </w:tcPr>
          <w:p w14:paraId="50D11D54" w14:textId="77777777" w:rsidR="003F35F9" w:rsidRPr="003F35F9" w:rsidRDefault="003F35F9" w:rsidP="003F35F9">
            <w:pPr>
              <w:spacing w:after="160" w:line="259" w:lineRule="auto"/>
              <w:rPr>
                <w:b w:val="0"/>
                <w:lang w:val="en-GB"/>
              </w:rPr>
            </w:pPr>
            <w:r w:rsidRPr="003F35F9">
              <w:rPr>
                <w:b w:val="0"/>
                <w:lang w:val="en-GB"/>
              </w:rPr>
              <w:t>09/2015 - 11/2015</w:t>
            </w:r>
          </w:p>
        </w:tc>
        <w:tc>
          <w:tcPr>
            <w:tcW w:w="2490" w:type="dxa"/>
            <w:vMerge w:val="restart"/>
            <w:vAlign w:val="center"/>
          </w:tcPr>
          <w:p w14:paraId="015EF5D6" w14:textId="77777777" w:rsidR="003F35F9" w:rsidRPr="003F35F9" w:rsidRDefault="003F35F9" w:rsidP="003F35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3F35F9">
              <w:rPr>
                <w:lang w:val="en-US"/>
              </w:rPr>
              <w:t>Undergraduate course “Organic Chemistry - Reactivity and Structure”</w:t>
            </w:r>
          </w:p>
        </w:tc>
        <w:tc>
          <w:tcPr>
            <w:tcW w:w="2546" w:type="dxa"/>
            <w:vMerge w:val="restart"/>
            <w:vAlign w:val="center"/>
          </w:tcPr>
          <w:p w14:paraId="3309CFCF" w14:textId="77777777" w:rsidR="003F35F9" w:rsidRPr="003F35F9" w:rsidRDefault="003F35F9" w:rsidP="003F35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3F35F9">
              <w:rPr>
                <w:lang w:val="en-US"/>
              </w:rPr>
              <w:t>Stockholm University, Sweden</w:t>
            </w:r>
          </w:p>
        </w:tc>
        <w:tc>
          <w:tcPr>
            <w:tcW w:w="2113" w:type="dxa"/>
            <w:vMerge w:val="restart"/>
            <w:vAlign w:val="center"/>
          </w:tcPr>
          <w:p w14:paraId="1A761377" w14:textId="03491B8B" w:rsidR="003F35F9" w:rsidRPr="003F35F9" w:rsidRDefault="003F35F9" w:rsidP="003B5C6D">
            <w:p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3F35F9">
              <w:rPr>
                <w:lang w:val="en-US"/>
              </w:rPr>
              <w:t xml:space="preserve">Assistant and coordinator for laboratory sessions, </w:t>
            </w:r>
            <w:r w:rsidRPr="003F35F9">
              <w:rPr>
                <w:lang w:val="en-US"/>
              </w:rPr>
              <w:br/>
              <w:t>spectroscopy workshops</w:t>
            </w:r>
            <w:r>
              <w:rPr>
                <w:lang w:val="en-US"/>
              </w:rPr>
              <w:t>,</w:t>
            </w:r>
            <w:r w:rsidRPr="003F35F9">
              <w:rPr>
                <w:lang w:val="en-US"/>
              </w:rPr>
              <w:t xml:space="preserve"> </w:t>
            </w:r>
            <w:r w:rsidR="003B5C6D">
              <w:rPr>
                <w:lang w:val="en-US"/>
              </w:rPr>
              <w:t>course tutor</w:t>
            </w:r>
          </w:p>
        </w:tc>
      </w:tr>
      <w:tr w:rsidR="003F35F9" w:rsidRPr="003F35F9" w14:paraId="516A2431" w14:textId="77777777" w:rsidTr="00C80C57">
        <w:trPr>
          <w:trHeight w:val="8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Align w:val="center"/>
          </w:tcPr>
          <w:p w14:paraId="204330CC" w14:textId="77777777" w:rsidR="003F35F9" w:rsidRPr="003F35F9" w:rsidRDefault="003F35F9" w:rsidP="003F35F9">
            <w:pPr>
              <w:spacing w:after="160" w:line="259" w:lineRule="auto"/>
              <w:rPr>
                <w:b w:val="0"/>
                <w:lang w:val="en-GB"/>
              </w:rPr>
            </w:pPr>
            <w:r w:rsidRPr="003F35F9">
              <w:rPr>
                <w:b w:val="0"/>
                <w:lang w:val="en-US"/>
              </w:rPr>
              <w:t>09/2016 - 11/2016</w:t>
            </w:r>
          </w:p>
        </w:tc>
        <w:tc>
          <w:tcPr>
            <w:tcW w:w="2490" w:type="dxa"/>
            <w:vMerge/>
            <w:vAlign w:val="center"/>
          </w:tcPr>
          <w:p w14:paraId="4CB3D7D4" w14:textId="77777777" w:rsidR="003F35F9" w:rsidRPr="003F35F9" w:rsidRDefault="003F35F9" w:rsidP="003F35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2546" w:type="dxa"/>
            <w:vMerge/>
          </w:tcPr>
          <w:p w14:paraId="2A6BB210" w14:textId="77777777" w:rsidR="003F35F9" w:rsidRPr="003F35F9" w:rsidRDefault="003F35F9" w:rsidP="003F35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113" w:type="dxa"/>
            <w:vMerge/>
          </w:tcPr>
          <w:p w14:paraId="009AE5AF" w14:textId="77777777" w:rsidR="003F35F9" w:rsidRPr="003F35F9" w:rsidRDefault="003F35F9" w:rsidP="003F35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3F35F9" w:rsidRPr="003F35F9" w14:paraId="0DDEB065" w14:textId="77777777" w:rsidTr="00C80C57">
        <w:trPr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Align w:val="center"/>
          </w:tcPr>
          <w:p w14:paraId="6FFB5FCA" w14:textId="77777777" w:rsidR="003F35F9" w:rsidRPr="003F35F9" w:rsidRDefault="003F35F9" w:rsidP="003F35F9">
            <w:pPr>
              <w:spacing w:after="160" w:line="259" w:lineRule="auto"/>
              <w:rPr>
                <w:b w:val="0"/>
                <w:lang w:val="en-GB"/>
              </w:rPr>
            </w:pPr>
            <w:r w:rsidRPr="003F35F9">
              <w:rPr>
                <w:b w:val="0"/>
                <w:lang w:val="en-US"/>
              </w:rPr>
              <w:t>09/2017 - 09/2017</w:t>
            </w:r>
          </w:p>
        </w:tc>
        <w:tc>
          <w:tcPr>
            <w:tcW w:w="2490" w:type="dxa"/>
            <w:vMerge/>
            <w:vAlign w:val="center"/>
          </w:tcPr>
          <w:p w14:paraId="1996B495" w14:textId="77777777" w:rsidR="003F35F9" w:rsidRPr="003F35F9" w:rsidRDefault="003F35F9" w:rsidP="003F35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546" w:type="dxa"/>
            <w:vMerge/>
          </w:tcPr>
          <w:p w14:paraId="459A76B2" w14:textId="77777777" w:rsidR="003F35F9" w:rsidRPr="003F35F9" w:rsidRDefault="003F35F9" w:rsidP="003F35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113" w:type="dxa"/>
            <w:vMerge/>
          </w:tcPr>
          <w:p w14:paraId="51C857D7" w14:textId="77777777" w:rsidR="003F35F9" w:rsidRPr="003F35F9" w:rsidRDefault="003F35F9" w:rsidP="003F35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</w:tbl>
    <w:p w14:paraId="2006E964" w14:textId="51F5649B" w:rsidR="003F35F9" w:rsidRPr="003F35F9" w:rsidRDefault="003F35F9" w:rsidP="003B5C6D">
      <w:pPr>
        <w:spacing w:before="240"/>
        <w:rPr>
          <w:b/>
        </w:rPr>
      </w:pPr>
      <w:r w:rsidRPr="003F35F9">
        <w:rPr>
          <w:b/>
        </w:rPr>
        <w:t>Supervision</w:t>
      </w:r>
    </w:p>
    <w:p w14:paraId="76B7ABC2" w14:textId="77777777" w:rsidR="003F35F9" w:rsidRPr="003F35F9" w:rsidRDefault="003F35F9" w:rsidP="003F35F9">
      <w:pPr>
        <w:numPr>
          <w:ilvl w:val="0"/>
          <w:numId w:val="4"/>
        </w:numPr>
        <w:rPr>
          <w:lang w:val="en-US"/>
        </w:rPr>
      </w:pPr>
      <w:r w:rsidRPr="003F35F9">
        <w:rPr>
          <w:lang w:val="en-US"/>
        </w:rPr>
        <w:t>01/10/2019 – 25/04/2025, Co-supervision of 12 undergraduate students in Prof. Helena Lundberg’s group at KTH Royal Institute of Technology, Sweden.</w:t>
      </w:r>
    </w:p>
    <w:p w14:paraId="4DFBA897" w14:textId="3601EFE0" w:rsidR="009C43C7" w:rsidRPr="009C43C7" w:rsidRDefault="003F35F9" w:rsidP="009C43C7">
      <w:pPr>
        <w:numPr>
          <w:ilvl w:val="0"/>
          <w:numId w:val="4"/>
        </w:numPr>
        <w:rPr>
          <w:lang w:val="en-US"/>
        </w:rPr>
      </w:pPr>
      <w:r w:rsidRPr="003F35F9">
        <w:rPr>
          <w:lang w:val="en-US"/>
        </w:rPr>
        <w:t>01/01/2025 – 25/04/2025, Co-supervision of doctoral candidates in Prof. Helena Lundberg’s group eat KTH Royal Institute of Technology, Sweden.</w:t>
      </w:r>
    </w:p>
    <w:p w14:paraId="50AADE21" w14:textId="6CAEA1F4" w:rsidR="003F35F9" w:rsidRPr="003F35F9" w:rsidRDefault="003F35F9" w:rsidP="003F35F9">
      <w:pPr>
        <w:rPr>
          <w:b/>
          <w:lang w:val="en-US"/>
        </w:rPr>
      </w:pPr>
      <w:r w:rsidRPr="003F35F9">
        <w:rPr>
          <w:b/>
          <w:lang w:val="en-US"/>
        </w:rPr>
        <w:t>Courses and certifications</w:t>
      </w:r>
    </w:p>
    <w:p w14:paraId="46186CE2" w14:textId="77777777" w:rsidR="003F35F9" w:rsidRPr="003F35F9" w:rsidRDefault="003F35F9" w:rsidP="003B5C6D">
      <w:pPr>
        <w:numPr>
          <w:ilvl w:val="0"/>
          <w:numId w:val="3"/>
        </w:numPr>
        <w:spacing w:line="240" w:lineRule="auto"/>
        <w:rPr>
          <w:lang w:val="en-US"/>
        </w:rPr>
      </w:pPr>
      <w:r w:rsidRPr="003F35F9">
        <w:rPr>
          <w:lang w:val="en-US"/>
        </w:rPr>
        <w:t xml:space="preserve">“Summer School on Electrochemical Approaches to Chemical Synthesis”, 06/10/2019 – 09/10/2019 at ICASEC, </w:t>
      </w:r>
      <w:proofErr w:type="spellStart"/>
      <w:r w:rsidRPr="003F35F9">
        <w:rPr>
          <w:lang w:val="en-US"/>
        </w:rPr>
        <w:t>Göttingen</w:t>
      </w:r>
      <w:proofErr w:type="spellEnd"/>
      <w:r w:rsidRPr="003F35F9">
        <w:rPr>
          <w:lang w:val="en-US"/>
        </w:rPr>
        <w:t>, Germany;</w:t>
      </w:r>
    </w:p>
    <w:p w14:paraId="796AAB28" w14:textId="77777777" w:rsidR="003F35F9" w:rsidRDefault="003F35F9" w:rsidP="003B5C6D">
      <w:pPr>
        <w:numPr>
          <w:ilvl w:val="0"/>
          <w:numId w:val="3"/>
        </w:numPr>
        <w:spacing w:line="240" w:lineRule="auto"/>
        <w:rPr>
          <w:lang w:val="en-US"/>
        </w:rPr>
      </w:pPr>
      <w:r w:rsidRPr="003F35F9">
        <w:rPr>
          <w:lang w:val="en-US"/>
        </w:rPr>
        <w:t>Doctoral Supervision, 3.0 credits (01/2023 – 05/2023) at KTH Royal Institute of Technology, Sweden;</w:t>
      </w:r>
    </w:p>
    <w:p w14:paraId="0FEB8D79" w14:textId="15F264ED" w:rsidR="0058342A" w:rsidRPr="003B5C6D" w:rsidRDefault="003F35F9" w:rsidP="0058342A">
      <w:pPr>
        <w:numPr>
          <w:ilvl w:val="0"/>
          <w:numId w:val="3"/>
        </w:numPr>
        <w:spacing w:line="240" w:lineRule="auto"/>
        <w:rPr>
          <w:lang w:val="en-US"/>
        </w:rPr>
      </w:pPr>
      <w:r w:rsidRPr="003F35F9">
        <w:rPr>
          <w:lang w:val="en-US"/>
        </w:rPr>
        <w:t>Teaching and Learning in Higher Education, 7.5 credits (01/2023 – 06/2023) at KTH Royal Institute of Technology, Sweden.</w:t>
      </w:r>
    </w:p>
    <w:p w14:paraId="7311AC64" w14:textId="22C029DD" w:rsidR="003F35F9" w:rsidRPr="003F35F9" w:rsidRDefault="0058342A" w:rsidP="003F35F9">
      <w:pPr>
        <w:pStyle w:val="Heading1"/>
        <w:rPr>
          <w:lang w:val="en-GB"/>
        </w:rPr>
      </w:pPr>
      <w:r>
        <w:rPr>
          <w:lang w:val="en-GB"/>
        </w:rPr>
        <w:t>Bibliometric data</w:t>
      </w:r>
    </w:p>
    <w:p w14:paraId="7B548A49" w14:textId="25A5135B" w:rsidR="0058342A" w:rsidRDefault="002646BC" w:rsidP="003F35F9">
      <w:pPr>
        <w:rPr>
          <w:lang w:val="en-GB"/>
        </w:rPr>
      </w:pPr>
      <w:r>
        <w:rPr>
          <w:b/>
          <w:lang w:val="en-GB"/>
        </w:rPr>
        <w:br/>
      </w:r>
      <w:r w:rsidR="003F35F9" w:rsidRPr="002646BC">
        <w:rPr>
          <w:b/>
          <w:bCs/>
          <w:lang w:val="es-MX"/>
        </w:rPr>
        <w:t>ORCID ID</w:t>
      </w:r>
      <w:r w:rsidR="003F35F9" w:rsidRPr="003F35F9">
        <w:rPr>
          <w:lang w:val="en-GB"/>
        </w:rPr>
        <w:tab/>
        <w:t>0000-0003-2897-4678</w:t>
      </w:r>
      <w:r>
        <w:rPr>
          <w:lang w:val="en-GB"/>
        </w:rPr>
        <w:t xml:space="preserve"> </w:t>
      </w:r>
      <w:r>
        <w:rPr>
          <w:lang w:val="en-GB"/>
        </w:rPr>
        <w:tab/>
      </w:r>
      <w:proofErr w:type="spellStart"/>
      <w:r w:rsidR="003F35F9" w:rsidRPr="002646BC">
        <w:rPr>
          <w:b/>
          <w:bCs/>
          <w:lang w:val="es-MX"/>
        </w:rPr>
        <w:t>Scopus</w:t>
      </w:r>
      <w:proofErr w:type="spellEnd"/>
      <w:r w:rsidR="003F35F9" w:rsidRPr="002646BC">
        <w:rPr>
          <w:b/>
          <w:bCs/>
          <w:lang w:val="es-MX"/>
        </w:rPr>
        <w:t xml:space="preserve"> ID</w:t>
      </w:r>
      <w:r w:rsidR="003F35F9" w:rsidRPr="003F35F9">
        <w:rPr>
          <w:lang w:val="en-GB"/>
        </w:rPr>
        <w:tab/>
        <w:t>55760753600</w:t>
      </w:r>
    </w:p>
    <w:p w14:paraId="15FE02B5" w14:textId="2D1262CB" w:rsidR="002646BC" w:rsidRPr="00B677AC" w:rsidRDefault="002646BC" w:rsidP="002646BC">
      <w:pPr>
        <w:spacing w:after="0"/>
        <w:rPr>
          <w:lang w:val="es-MX"/>
        </w:rPr>
      </w:pPr>
      <w:r w:rsidRPr="00B677AC">
        <w:rPr>
          <w:b/>
          <w:bCs/>
          <w:lang w:val="es-MX"/>
        </w:rPr>
        <w:t>Peer-</w:t>
      </w:r>
      <w:proofErr w:type="spellStart"/>
      <w:r w:rsidRPr="00B677AC">
        <w:rPr>
          <w:b/>
          <w:bCs/>
          <w:lang w:val="es-MX"/>
        </w:rPr>
        <w:t>reviewed</w:t>
      </w:r>
      <w:proofErr w:type="spellEnd"/>
      <w:r w:rsidRPr="00B677AC">
        <w:rPr>
          <w:b/>
          <w:bCs/>
          <w:lang w:val="es-MX"/>
        </w:rPr>
        <w:t xml:space="preserve"> </w:t>
      </w:r>
      <w:proofErr w:type="spellStart"/>
      <w:r w:rsidRPr="00B677AC">
        <w:rPr>
          <w:b/>
          <w:bCs/>
          <w:lang w:val="es-MX"/>
        </w:rPr>
        <w:t>publications</w:t>
      </w:r>
      <w:proofErr w:type="spellEnd"/>
      <w:r w:rsidRPr="00B677AC">
        <w:rPr>
          <w:b/>
          <w:bCs/>
          <w:lang w:val="es-MX"/>
        </w:rPr>
        <w:t>:</w:t>
      </w:r>
      <w:r w:rsidRPr="00B677AC">
        <w:rPr>
          <w:lang w:val="es-MX"/>
        </w:rPr>
        <w:t xml:space="preserve"> </w:t>
      </w:r>
      <w:r>
        <w:rPr>
          <w:lang w:val="es-MX"/>
        </w:rPr>
        <w:t>20</w:t>
      </w:r>
    </w:p>
    <w:p w14:paraId="4CBA9A6B" w14:textId="25825EE1" w:rsidR="002646BC" w:rsidRPr="00B677AC" w:rsidRDefault="002646BC" w:rsidP="002646BC">
      <w:pPr>
        <w:spacing w:after="0"/>
        <w:rPr>
          <w:lang w:val="es-MX"/>
        </w:rPr>
      </w:pPr>
      <w:r w:rsidRPr="00B677AC">
        <w:rPr>
          <w:b/>
          <w:bCs/>
          <w:lang w:val="es-MX"/>
        </w:rPr>
        <w:t>H-</w:t>
      </w:r>
      <w:proofErr w:type="spellStart"/>
      <w:r w:rsidRPr="00B677AC">
        <w:rPr>
          <w:b/>
          <w:bCs/>
          <w:lang w:val="es-MX"/>
        </w:rPr>
        <w:t>index</w:t>
      </w:r>
      <w:proofErr w:type="spellEnd"/>
      <w:r w:rsidRPr="00B677AC">
        <w:rPr>
          <w:b/>
          <w:bCs/>
          <w:lang w:val="es-MX"/>
        </w:rPr>
        <w:t>:</w:t>
      </w:r>
      <w:r w:rsidRPr="00B677AC">
        <w:rPr>
          <w:lang w:val="es-MX"/>
        </w:rPr>
        <w:t xml:space="preserve"> </w:t>
      </w:r>
      <w:r>
        <w:rPr>
          <w:lang w:val="es-MX"/>
        </w:rPr>
        <w:t>10</w:t>
      </w:r>
      <w:r w:rsidRPr="00B677AC">
        <w:rPr>
          <w:lang w:val="es-MX"/>
        </w:rPr>
        <w:t xml:space="preserve"> (</w:t>
      </w:r>
      <w:proofErr w:type="spellStart"/>
      <w:r w:rsidR="009C4450">
        <w:rPr>
          <w:lang w:val="es-MX"/>
        </w:rPr>
        <w:t>Scopus</w:t>
      </w:r>
      <w:proofErr w:type="spellEnd"/>
      <w:r w:rsidR="009C4450">
        <w:rPr>
          <w:lang w:val="es-MX"/>
        </w:rPr>
        <w:t xml:space="preserve">; </w:t>
      </w:r>
      <w:r w:rsidRPr="00B677AC">
        <w:rPr>
          <w:lang w:val="es-MX"/>
        </w:rPr>
        <w:t xml:space="preserve">Web of </w:t>
      </w:r>
      <w:proofErr w:type="spellStart"/>
      <w:r w:rsidRPr="00B677AC">
        <w:rPr>
          <w:lang w:val="es-MX"/>
        </w:rPr>
        <w:t>Science</w:t>
      </w:r>
      <w:proofErr w:type="spellEnd"/>
      <w:r w:rsidRPr="00B677AC">
        <w:rPr>
          <w:lang w:val="es-MX"/>
        </w:rPr>
        <w:t xml:space="preserve">) </w:t>
      </w:r>
    </w:p>
    <w:p w14:paraId="2DC2CB58" w14:textId="1F294130" w:rsidR="002646BC" w:rsidRPr="00B677AC" w:rsidRDefault="002646BC" w:rsidP="002646BC">
      <w:pPr>
        <w:rPr>
          <w:lang w:val="es-MX"/>
        </w:rPr>
      </w:pPr>
      <w:proofErr w:type="gramStart"/>
      <w:r w:rsidRPr="00B677AC">
        <w:rPr>
          <w:b/>
          <w:bCs/>
          <w:lang w:val="es-MX"/>
        </w:rPr>
        <w:t>Total</w:t>
      </w:r>
      <w:proofErr w:type="gramEnd"/>
      <w:r w:rsidRPr="00B677AC">
        <w:rPr>
          <w:b/>
          <w:bCs/>
          <w:lang w:val="es-MX"/>
        </w:rPr>
        <w:t xml:space="preserve"> </w:t>
      </w:r>
      <w:proofErr w:type="spellStart"/>
      <w:r w:rsidRPr="00B677AC">
        <w:rPr>
          <w:b/>
          <w:bCs/>
          <w:lang w:val="es-MX"/>
        </w:rPr>
        <w:t>citations</w:t>
      </w:r>
      <w:proofErr w:type="spellEnd"/>
      <w:r w:rsidRPr="00B677AC">
        <w:rPr>
          <w:b/>
          <w:bCs/>
          <w:lang w:val="es-MX"/>
        </w:rPr>
        <w:t>:</w:t>
      </w:r>
      <w:r w:rsidRPr="00B677AC">
        <w:rPr>
          <w:lang w:val="es-MX"/>
        </w:rPr>
        <w:t xml:space="preserve"> &gt;</w:t>
      </w:r>
      <w:r>
        <w:rPr>
          <w:lang w:val="es-MX"/>
        </w:rPr>
        <w:t>4</w:t>
      </w:r>
      <w:r w:rsidRPr="00B677AC">
        <w:rPr>
          <w:lang w:val="es-MX"/>
        </w:rPr>
        <w:t xml:space="preserve">00 </w:t>
      </w:r>
    </w:p>
    <w:p w14:paraId="451EDF6A" w14:textId="7973AFB8" w:rsidR="0058342A" w:rsidRDefault="0058342A" w:rsidP="0058342A">
      <w:pPr>
        <w:pStyle w:val="Heading1"/>
        <w:rPr>
          <w:lang w:val="en-GB"/>
        </w:rPr>
      </w:pPr>
      <w:r w:rsidRPr="0058342A">
        <w:rPr>
          <w:lang w:val="en-GB"/>
        </w:rPr>
        <w:lastRenderedPageBreak/>
        <w:t>Selection of the 10 most relevant publications and/or patents</w:t>
      </w:r>
    </w:p>
    <w:p w14:paraId="66291A48" w14:textId="1CD1C319" w:rsidR="003F35F9" w:rsidRDefault="003F35F9" w:rsidP="003F35F9">
      <w:pPr>
        <w:rPr>
          <w:lang w:val="en-GB"/>
        </w:rPr>
      </w:pPr>
    </w:p>
    <w:p w14:paraId="2B16F8D3" w14:textId="77777777" w:rsidR="003F35F9" w:rsidRPr="003F35F9" w:rsidRDefault="003F35F9" w:rsidP="003F35F9">
      <w:pPr>
        <w:rPr>
          <w:lang w:val="en-US"/>
        </w:rPr>
      </w:pPr>
      <w:r w:rsidRPr="003F35F9">
        <w:rPr>
          <w:lang w:val="en-US"/>
        </w:rPr>
        <w:t xml:space="preserve">1. J. </w:t>
      </w:r>
      <w:proofErr w:type="spellStart"/>
      <w:r w:rsidRPr="003F35F9">
        <w:rPr>
          <w:lang w:val="en-US"/>
        </w:rPr>
        <w:t>Kuzmin</w:t>
      </w:r>
      <w:proofErr w:type="spellEnd"/>
      <w:r w:rsidRPr="003F35F9">
        <w:rPr>
          <w:lang w:val="en-US"/>
        </w:rPr>
        <w:t xml:space="preserve">, C. Margarita, J. Winter, H. Lundberg, “Electrochemical </w:t>
      </w:r>
      <w:proofErr w:type="spellStart"/>
      <w:r w:rsidRPr="003F35F9">
        <w:rPr>
          <w:lang w:val="en-US"/>
        </w:rPr>
        <w:t>desulfurative</w:t>
      </w:r>
      <w:proofErr w:type="spellEnd"/>
      <w:r w:rsidRPr="003F35F9">
        <w:rPr>
          <w:lang w:val="en-US"/>
        </w:rPr>
        <w:t xml:space="preserve"> </w:t>
      </w:r>
      <w:proofErr w:type="spellStart"/>
      <w:r w:rsidRPr="003F35F9">
        <w:rPr>
          <w:lang w:val="en-US"/>
        </w:rPr>
        <w:t>borylation</w:t>
      </w:r>
      <w:proofErr w:type="spellEnd"/>
      <w:r w:rsidRPr="003F35F9">
        <w:rPr>
          <w:lang w:val="en-US"/>
        </w:rPr>
        <w:t xml:space="preserve"> of thiols, disulfides, </w:t>
      </w:r>
      <w:proofErr w:type="spellStart"/>
      <w:r w:rsidRPr="003F35F9">
        <w:rPr>
          <w:lang w:val="en-US"/>
        </w:rPr>
        <w:t>thioethers</w:t>
      </w:r>
      <w:proofErr w:type="spellEnd"/>
      <w:r w:rsidRPr="003F35F9">
        <w:rPr>
          <w:lang w:val="en-US"/>
        </w:rPr>
        <w:t xml:space="preserve"> and </w:t>
      </w:r>
      <w:proofErr w:type="spellStart"/>
      <w:r w:rsidRPr="003F35F9">
        <w:rPr>
          <w:lang w:val="en-US"/>
        </w:rPr>
        <w:t>thioacetals</w:t>
      </w:r>
      <w:proofErr w:type="spellEnd"/>
      <w:r w:rsidRPr="003F35F9">
        <w:rPr>
          <w:lang w:val="en-US"/>
        </w:rPr>
        <w:t xml:space="preserve">” </w:t>
      </w:r>
      <w:r w:rsidRPr="003F35F9">
        <w:rPr>
          <w:i/>
          <w:iCs/>
          <w:lang w:val="en-US"/>
        </w:rPr>
        <w:t xml:space="preserve">Nat. </w:t>
      </w:r>
      <w:proofErr w:type="spellStart"/>
      <w:r w:rsidRPr="003F35F9">
        <w:rPr>
          <w:i/>
          <w:iCs/>
          <w:lang w:val="en-US"/>
        </w:rPr>
        <w:t>Commun</w:t>
      </w:r>
      <w:proofErr w:type="spellEnd"/>
      <w:r w:rsidRPr="003F35F9">
        <w:rPr>
          <w:i/>
          <w:iCs/>
          <w:lang w:val="en-US"/>
        </w:rPr>
        <w:t>.</w:t>
      </w:r>
      <w:r w:rsidRPr="003F35F9">
        <w:rPr>
          <w:lang w:val="en-US"/>
        </w:rPr>
        <w:t xml:space="preserve"> </w:t>
      </w:r>
      <w:r w:rsidRPr="003F35F9">
        <w:rPr>
          <w:b/>
          <w:bCs/>
          <w:lang w:val="en-US"/>
        </w:rPr>
        <w:t>2026</w:t>
      </w:r>
      <w:r w:rsidRPr="003F35F9">
        <w:rPr>
          <w:lang w:val="en-US"/>
        </w:rPr>
        <w:t xml:space="preserve">, </w:t>
      </w:r>
      <w:r w:rsidRPr="003F35F9">
        <w:rPr>
          <w:i/>
          <w:iCs/>
          <w:lang w:val="en-US"/>
        </w:rPr>
        <w:t>17</w:t>
      </w:r>
      <w:r w:rsidRPr="003F35F9">
        <w:rPr>
          <w:lang w:val="en-US"/>
        </w:rPr>
        <w:t xml:space="preserve">, 632. DOI </w:t>
      </w:r>
      <w:r w:rsidR="00B20724">
        <w:fldChar w:fldCharType="begin"/>
      </w:r>
      <w:r w:rsidR="00B20724" w:rsidRPr="00037CFA">
        <w:rPr>
          <w:lang w:val="en-US"/>
        </w:rPr>
        <w:instrText xml:space="preserve"> HYPERLINK "https://doi.</w:instrText>
      </w:r>
      <w:r w:rsidR="00B20724" w:rsidRPr="00037CFA">
        <w:rPr>
          <w:lang w:val="en-US"/>
        </w:rPr>
        <w:instrText xml:space="preserve">org/10.1038/s41467-025-67363-7" </w:instrText>
      </w:r>
      <w:r w:rsidR="00B20724">
        <w:fldChar w:fldCharType="separate"/>
      </w:r>
      <w:r w:rsidRPr="003F35F9">
        <w:rPr>
          <w:rStyle w:val="Hyperlink"/>
          <w:lang w:val="en-US"/>
        </w:rPr>
        <w:t>https://doi.org/10.1038/s41467-025-67363-7</w:t>
      </w:r>
      <w:r w:rsidR="00B20724">
        <w:rPr>
          <w:rStyle w:val="Hyperlink"/>
          <w:lang w:val="en-US"/>
        </w:rPr>
        <w:fldChar w:fldCharType="end"/>
      </w:r>
      <w:r w:rsidRPr="003F35F9">
        <w:rPr>
          <w:lang w:val="en-US"/>
        </w:rPr>
        <w:t xml:space="preserve">  </w:t>
      </w:r>
    </w:p>
    <w:p w14:paraId="62416819" w14:textId="3372679D" w:rsidR="003F35F9" w:rsidRPr="003F35F9" w:rsidRDefault="003F35F9" w:rsidP="003F35F9">
      <w:pPr>
        <w:rPr>
          <w:lang w:val="en-US"/>
        </w:rPr>
      </w:pPr>
      <w:r w:rsidRPr="003F35F9">
        <w:rPr>
          <w:lang w:val="en-US"/>
        </w:rPr>
        <w:t xml:space="preserve">2. C. Margarita, P. </w:t>
      </w:r>
      <w:proofErr w:type="spellStart"/>
      <w:r w:rsidRPr="003F35F9">
        <w:rPr>
          <w:lang w:val="en-US"/>
        </w:rPr>
        <w:t>Pierozan</w:t>
      </w:r>
      <w:proofErr w:type="spellEnd"/>
      <w:r w:rsidRPr="003F35F9">
        <w:rPr>
          <w:lang w:val="en-US"/>
        </w:rPr>
        <w:t xml:space="preserve">, S. </w:t>
      </w:r>
      <w:proofErr w:type="spellStart"/>
      <w:r w:rsidRPr="003F35F9">
        <w:rPr>
          <w:lang w:val="en-US"/>
        </w:rPr>
        <w:t>Subramaniyan</w:t>
      </w:r>
      <w:proofErr w:type="spellEnd"/>
      <w:r w:rsidRPr="003F35F9">
        <w:rPr>
          <w:lang w:val="en-US"/>
        </w:rPr>
        <w:t xml:space="preserve">, A. </w:t>
      </w:r>
      <w:proofErr w:type="spellStart"/>
      <w:r w:rsidRPr="003F35F9">
        <w:rPr>
          <w:lang w:val="en-US"/>
        </w:rPr>
        <w:t>Shatskiy</w:t>
      </w:r>
      <w:proofErr w:type="spellEnd"/>
      <w:r w:rsidRPr="003F35F9">
        <w:rPr>
          <w:lang w:val="en-US"/>
        </w:rPr>
        <w:t xml:space="preserve">, D. </w:t>
      </w:r>
      <w:proofErr w:type="spellStart"/>
      <w:r w:rsidRPr="003F35F9">
        <w:rPr>
          <w:lang w:val="en-US"/>
        </w:rPr>
        <w:t>Pakarinen</w:t>
      </w:r>
      <w:proofErr w:type="spellEnd"/>
      <w:r w:rsidRPr="003F35F9">
        <w:rPr>
          <w:lang w:val="en-US"/>
        </w:rPr>
        <w:t xml:space="preserve">, A. Fritz, E. </w:t>
      </w:r>
      <w:proofErr w:type="spellStart"/>
      <w:r w:rsidRPr="003F35F9">
        <w:rPr>
          <w:lang w:val="en-US"/>
        </w:rPr>
        <w:t>Lundqvist</w:t>
      </w:r>
      <w:proofErr w:type="spellEnd"/>
      <w:r w:rsidRPr="003F35F9">
        <w:rPr>
          <w:lang w:val="en-US"/>
        </w:rPr>
        <w:t xml:space="preserve">, V. Chu, H. </w:t>
      </w:r>
      <w:proofErr w:type="spellStart"/>
      <w:r w:rsidRPr="003F35F9">
        <w:rPr>
          <w:lang w:val="en-US"/>
        </w:rPr>
        <w:t>Hagelin</w:t>
      </w:r>
      <w:proofErr w:type="spellEnd"/>
      <w:r w:rsidRPr="003F35F9">
        <w:rPr>
          <w:lang w:val="en-US"/>
        </w:rPr>
        <w:t xml:space="preserve">, U. </w:t>
      </w:r>
      <w:proofErr w:type="spellStart"/>
      <w:r w:rsidRPr="003F35F9">
        <w:rPr>
          <w:lang w:val="en-US"/>
        </w:rPr>
        <w:t>Norinder</w:t>
      </w:r>
      <w:proofErr w:type="spellEnd"/>
      <w:r w:rsidRPr="003F35F9">
        <w:rPr>
          <w:lang w:val="en-US"/>
        </w:rPr>
        <w:t xml:space="preserve">, M. </w:t>
      </w:r>
      <w:proofErr w:type="spellStart"/>
      <w:r w:rsidRPr="003F35F9">
        <w:rPr>
          <w:lang w:val="en-US"/>
        </w:rPr>
        <w:t>Hakkarainen</w:t>
      </w:r>
      <w:proofErr w:type="spellEnd"/>
      <w:r w:rsidRPr="003F35F9">
        <w:rPr>
          <w:lang w:val="en-US"/>
        </w:rPr>
        <w:t xml:space="preserve">, O. </w:t>
      </w:r>
      <w:proofErr w:type="spellStart"/>
      <w:r w:rsidRPr="003F35F9">
        <w:rPr>
          <w:lang w:val="en-US"/>
        </w:rPr>
        <w:t>Karlsson</w:t>
      </w:r>
      <w:proofErr w:type="spellEnd"/>
      <w:r w:rsidRPr="003F35F9">
        <w:rPr>
          <w:lang w:val="en-US"/>
        </w:rPr>
        <w:t xml:space="preserve"> and H. Lundberg “Safe-and-Sustainable-by-Design Approach to Polyesters from Non-Estrogenic </w:t>
      </w:r>
      <w:proofErr w:type="spellStart"/>
      <w:r w:rsidRPr="003F35F9">
        <w:rPr>
          <w:lang w:val="en-US"/>
        </w:rPr>
        <w:t>Bisphenols</w:t>
      </w:r>
      <w:proofErr w:type="spellEnd"/>
      <w:r w:rsidRPr="003F35F9">
        <w:rPr>
          <w:lang w:val="en-US"/>
        </w:rPr>
        <w:t xml:space="preserve">” </w:t>
      </w:r>
      <w:r w:rsidRPr="003F35F9">
        <w:rPr>
          <w:i/>
          <w:iCs/>
          <w:lang w:val="en-US"/>
        </w:rPr>
        <w:t>Nat. Sustain.</w:t>
      </w:r>
      <w:r w:rsidRPr="003F35F9">
        <w:rPr>
          <w:i/>
          <w:lang w:val="en-US"/>
        </w:rPr>
        <w:t xml:space="preserve"> </w:t>
      </w:r>
      <w:r w:rsidRPr="003F35F9">
        <w:rPr>
          <w:b/>
          <w:bCs/>
          <w:lang w:val="en-US"/>
        </w:rPr>
        <w:t>2026</w:t>
      </w:r>
      <w:r w:rsidRPr="003F35F9">
        <w:rPr>
          <w:i/>
          <w:lang w:val="en-US"/>
        </w:rPr>
        <w:t xml:space="preserve">, 9, </w:t>
      </w:r>
      <w:r w:rsidRPr="003F35F9">
        <w:rPr>
          <w:lang w:val="en-US"/>
        </w:rPr>
        <w:t xml:space="preserve">86–95. DOI </w:t>
      </w:r>
      <w:r w:rsidR="00B20724">
        <w:fldChar w:fldCharType="begin"/>
      </w:r>
      <w:r w:rsidR="00B20724" w:rsidRPr="00037CFA">
        <w:rPr>
          <w:lang w:val="en-US"/>
        </w:rPr>
        <w:instrText xml:space="preserve"> HYPERLINK "https://doi.org/10.1038/s41893-025-01672-z" </w:instrText>
      </w:r>
      <w:r w:rsidR="00B20724">
        <w:fldChar w:fldCharType="separate"/>
      </w:r>
      <w:r w:rsidRPr="003F35F9">
        <w:rPr>
          <w:rStyle w:val="Hyperlink"/>
          <w:lang w:val="en-US"/>
        </w:rPr>
        <w:t>https://doi.org/10.1038/s41893-025-01672-z</w:t>
      </w:r>
      <w:r w:rsidR="00B20724">
        <w:rPr>
          <w:rStyle w:val="Hyperlink"/>
          <w:lang w:val="en-US"/>
        </w:rPr>
        <w:fldChar w:fldCharType="end"/>
      </w:r>
      <w:r w:rsidRPr="003F35F9">
        <w:rPr>
          <w:lang w:val="en-US"/>
        </w:rPr>
        <w:t xml:space="preserve"> </w:t>
      </w:r>
    </w:p>
    <w:p w14:paraId="71C6E2EA" w14:textId="7232A7FF" w:rsidR="003F35F9" w:rsidRPr="003F35F9" w:rsidRDefault="003F35F9" w:rsidP="003F35F9">
      <w:pPr>
        <w:rPr>
          <w:lang w:val="en-US"/>
        </w:rPr>
      </w:pPr>
      <w:r w:rsidRPr="003F35F9">
        <w:rPr>
          <w:lang w:val="en-US"/>
        </w:rPr>
        <w:t xml:space="preserve">3. M. </w:t>
      </w:r>
      <w:proofErr w:type="spellStart"/>
      <w:r w:rsidRPr="003F35F9">
        <w:rPr>
          <w:lang w:val="en-US"/>
        </w:rPr>
        <w:t>Bortolami</w:t>
      </w:r>
      <w:proofErr w:type="spellEnd"/>
      <w:r w:rsidRPr="003F35F9">
        <w:rPr>
          <w:lang w:val="en-US"/>
        </w:rPr>
        <w:t xml:space="preserve">, C. </w:t>
      </w:r>
      <w:proofErr w:type="spellStart"/>
      <w:r w:rsidRPr="003F35F9">
        <w:rPr>
          <w:lang w:val="en-US"/>
        </w:rPr>
        <w:t>Bostan</w:t>
      </w:r>
      <w:proofErr w:type="spellEnd"/>
      <w:r w:rsidRPr="003F35F9">
        <w:rPr>
          <w:lang w:val="en-US"/>
        </w:rPr>
        <w:t xml:space="preserve">, C. Margarita, F. </w:t>
      </w:r>
      <w:proofErr w:type="spellStart"/>
      <w:r w:rsidRPr="003F35F9">
        <w:rPr>
          <w:lang w:val="en-US"/>
        </w:rPr>
        <w:t>Vetica</w:t>
      </w:r>
      <w:proofErr w:type="spellEnd"/>
      <w:r w:rsidRPr="003F35F9">
        <w:rPr>
          <w:lang w:val="en-US"/>
        </w:rPr>
        <w:t xml:space="preserve"> and M. </w:t>
      </w:r>
      <w:proofErr w:type="spellStart"/>
      <w:r w:rsidRPr="003F35F9">
        <w:rPr>
          <w:lang w:val="en-US"/>
        </w:rPr>
        <w:t>Feroci</w:t>
      </w:r>
      <w:proofErr w:type="spellEnd"/>
      <w:r w:rsidRPr="003F35F9">
        <w:rPr>
          <w:lang w:val="en-US"/>
        </w:rPr>
        <w:t xml:space="preserve"> “Amino Acids as Electrode Modifiers in the </w:t>
      </w:r>
      <w:proofErr w:type="spellStart"/>
      <w:r w:rsidRPr="003F35F9">
        <w:rPr>
          <w:lang w:val="en-US"/>
        </w:rPr>
        <w:t>Diastereoselective</w:t>
      </w:r>
      <w:proofErr w:type="spellEnd"/>
      <w:r w:rsidRPr="003F35F9">
        <w:rPr>
          <w:lang w:val="en-US"/>
        </w:rPr>
        <w:t xml:space="preserve"> </w:t>
      </w:r>
      <w:proofErr w:type="spellStart"/>
      <w:r w:rsidRPr="003F35F9">
        <w:rPr>
          <w:lang w:val="en-US"/>
        </w:rPr>
        <w:t>Electropinacolization</w:t>
      </w:r>
      <w:proofErr w:type="spellEnd"/>
      <w:r w:rsidRPr="003F35F9">
        <w:rPr>
          <w:lang w:val="en-US"/>
        </w:rPr>
        <w:t xml:space="preserve"> of 4-Fluoroacetophenone” </w:t>
      </w:r>
      <w:r w:rsidRPr="003F35F9">
        <w:rPr>
          <w:i/>
          <w:lang w:val="en-US"/>
        </w:rPr>
        <w:t xml:space="preserve">ACS </w:t>
      </w:r>
      <w:proofErr w:type="spellStart"/>
      <w:r w:rsidRPr="003F35F9">
        <w:rPr>
          <w:i/>
          <w:lang w:val="en-US"/>
        </w:rPr>
        <w:t>Electrochem</w:t>
      </w:r>
      <w:proofErr w:type="spellEnd"/>
      <w:r w:rsidRPr="003F35F9">
        <w:rPr>
          <w:lang w:val="en-US"/>
        </w:rPr>
        <w:t xml:space="preserve">. </w:t>
      </w:r>
      <w:r w:rsidRPr="003F35F9">
        <w:rPr>
          <w:b/>
          <w:lang w:val="en-US"/>
        </w:rPr>
        <w:t>2025</w:t>
      </w:r>
      <w:r w:rsidRPr="003F35F9">
        <w:rPr>
          <w:lang w:val="en-US"/>
        </w:rPr>
        <w:t xml:space="preserve">, 1, 9, 1687–1697. DOI </w:t>
      </w:r>
      <w:r w:rsidR="00B20724">
        <w:fldChar w:fldCharType="begin"/>
      </w:r>
      <w:r w:rsidR="00B20724" w:rsidRPr="00037CFA">
        <w:rPr>
          <w:lang w:val="en-US"/>
        </w:rPr>
        <w:instrText xml:space="preserve"> HYPERLINK "https://doi.org/10.1021/acselectrochem</w:instrText>
      </w:r>
      <w:r w:rsidR="00B20724" w:rsidRPr="00037CFA">
        <w:rPr>
          <w:lang w:val="en-US"/>
        </w:rPr>
        <w:instrText xml:space="preserve">.5c00131" \o "DOI URL" </w:instrText>
      </w:r>
      <w:r w:rsidR="00B20724">
        <w:fldChar w:fldCharType="separate"/>
      </w:r>
      <w:r w:rsidRPr="003F35F9">
        <w:rPr>
          <w:rStyle w:val="Hyperlink"/>
          <w:lang w:val="en-US"/>
        </w:rPr>
        <w:t>https://doi.org/10.1021/acselectrochem.5c00131</w:t>
      </w:r>
      <w:r w:rsidR="00B20724">
        <w:rPr>
          <w:rStyle w:val="Hyperlink"/>
          <w:lang w:val="en-US"/>
        </w:rPr>
        <w:fldChar w:fldCharType="end"/>
      </w:r>
    </w:p>
    <w:p w14:paraId="66465CF6" w14:textId="346474A4" w:rsidR="003F35F9" w:rsidRPr="003F35F9" w:rsidRDefault="003F35F9" w:rsidP="003F35F9">
      <w:pPr>
        <w:rPr>
          <w:lang w:val="en-US"/>
        </w:rPr>
      </w:pPr>
      <w:r w:rsidRPr="003F35F9">
        <w:rPr>
          <w:lang w:val="en-US"/>
        </w:rPr>
        <w:t xml:space="preserve">4. J. </w:t>
      </w:r>
      <w:proofErr w:type="spellStart"/>
      <w:r w:rsidRPr="003F35F9">
        <w:rPr>
          <w:lang w:val="en-US"/>
        </w:rPr>
        <w:t>Kuzmin</w:t>
      </w:r>
      <w:proofErr w:type="spellEnd"/>
      <w:r w:rsidRPr="003F35F9">
        <w:rPr>
          <w:lang w:val="en-US"/>
        </w:rPr>
        <w:t xml:space="preserve">, C. Margarita, G.  </w:t>
      </w:r>
      <w:proofErr w:type="spellStart"/>
      <w:r w:rsidRPr="003F35F9">
        <w:rPr>
          <w:lang w:val="en-US"/>
        </w:rPr>
        <w:t>Ahumada</w:t>
      </w:r>
      <w:proofErr w:type="spellEnd"/>
      <w:r w:rsidRPr="003F35F9">
        <w:rPr>
          <w:lang w:val="en-US"/>
        </w:rPr>
        <w:t xml:space="preserve">, M. </w:t>
      </w:r>
      <w:proofErr w:type="spellStart"/>
      <w:r w:rsidRPr="003F35F9">
        <w:rPr>
          <w:lang w:val="en-US"/>
        </w:rPr>
        <w:t>Mitra</w:t>
      </w:r>
      <w:proofErr w:type="spellEnd"/>
      <w:r w:rsidRPr="003F35F9">
        <w:rPr>
          <w:lang w:val="en-US"/>
        </w:rPr>
        <w:t xml:space="preserve"> and H. Lundberg “Titanium-Mediated Organic Electrosynthesis” </w:t>
      </w:r>
      <w:r w:rsidRPr="003F35F9">
        <w:rPr>
          <w:i/>
          <w:lang w:val="en-US"/>
        </w:rPr>
        <w:t xml:space="preserve">ACS </w:t>
      </w:r>
      <w:proofErr w:type="spellStart"/>
      <w:r w:rsidRPr="003F35F9">
        <w:rPr>
          <w:i/>
          <w:lang w:val="en-US"/>
        </w:rPr>
        <w:t>Catal</w:t>
      </w:r>
      <w:proofErr w:type="spellEnd"/>
      <w:r w:rsidRPr="003F35F9">
        <w:rPr>
          <w:i/>
          <w:lang w:val="en-US"/>
        </w:rPr>
        <w:t xml:space="preserve">. </w:t>
      </w:r>
      <w:r w:rsidRPr="003F35F9">
        <w:rPr>
          <w:b/>
          <w:lang w:val="en-US"/>
        </w:rPr>
        <w:t>2025</w:t>
      </w:r>
      <w:r w:rsidRPr="003F35F9">
        <w:rPr>
          <w:lang w:val="en-US"/>
        </w:rPr>
        <w:t xml:space="preserve">, 15, 13377–13390. DOI </w:t>
      </w:r>
      <w:r w:rsidR="00B20724">
        <w:fldChar w:fldCharType="begin"/>
      </w:r>
      <w:r w:rsidR="00B20724" w:rsidRPr="00037CFA">
        <w:rPr>
          <w:lang w:val="en-US"/>
        </w:rPr>
        <w:instrText xml:space="preserve"> HYPERLINK "https://doi.org/10.102</w:instrText>
      </w:r>
      <w:r w:rsidR="00B20724" w:rsidRPr="00037CFA">
        <w:rPr>
          <w:lang w:val="en-US"/>
        </w:rPr>
        <w:instrText xml:space="preserve">1/acscatal.5c03780" \o "DOI URL" </w:instrText>
      </w:r>
      <w:r w:rsidR="00B20724">
        <w:fldChar w:fldCharType="separate"/>
      </w:r>
      <w:r w:rsidRPr="003F35F9">
        <w:rPr>
          <w:rStyle w:val="Hyperlink"/>
          <w:lang w:val="en-US"/>
        </w:rPr>
        <w:t>https://doi.org/10.1021/acscatal.5c03780</w:t>
      </w:r>
      <w:r w:rsidR="00B20724">
        <w:rPr>
          <w:rStyle w:val="Hyperlink"/>
          <w:lang w:val="en-US"/>
        </w:rPr>
        <w:fldChar w:fldCharType="end"/>
      </w:r>
      <w:r w:rsidRPr="003F35F9">
        <w:rPr>
          <w:lang w:val="en-US"/>
        </w:rPr>
        <w:t xml:space="preserve"> </w:t>
      </w:r>
    </w:p>
    <w:p w14:paraId="452FC39C" w14:textId="21A4EA51" w:rsidR="003F35F9" w:rsidRPr="003F35F9" w:rsidRDefault="003F35F9" w:rsidP="003F35F9">
      <w:pPr>
        <w:rPr>
          <w:lang w:val="en-US"/>
        </w:rPr>
      </w:pPr>
      <w:r w:rsidRPr="003F35F9">
        <w:rPr>
          <w:lang w:val="en-US"/>
        </w:rPr>
        <w:t xml:space="preserve">5. C. Margarita, A. </w:t>
      </w:r>
      <w:proofErr w:type="spellStart"/>
      <w:r w:rsidRPr="003F35F9">
        <w:rPr>
          <w:lang w:val="en-US"/>
        </w:rPr>
        <w:t>Laurell</w:t>
      </w:r>
      <w:proofErr w:type="spellEnd"/>
      <w:r w:rsidRPr="003F35F9">
        <w:rPr>
          <w:lang w:val="en-US"/>
        </w:rPr>
        <w:t xml:space="preserve"> Nash, D. A. </w:t>
      </w:r>
      <w:proofErr w:type="spellStart"/>
      <w:r w:rsidRPr="003F35F9">
        <w:rPr>
          <w:lang w:val="en-US"/>
        </w:rPr>
        <w:t>Ahlstrand</w:t>
      </w:r>
      <w:proofErr w:type="spellEnd"/>
      <w:r w:rsidRPr="003F35F9">
        <w:rPr>
          <w:lang w:val="en-US"/>
        </w:rPr>
        <w:t xml:space="preserve">, M. S. G. </w:t>
      </w:r>
      <w:proofErr w:type="spellStart"/>
      <w:r w:rsidRPr="003F35F9">
        <w:rPr>
          <w:lang w:val="en-US"/>
        </w:rPr>
        <w:t>Ahlquist</w:t>
      </w:r>
      <w:proofErr w:type="spellEnd"/>
      <w:r w:rsidRPr="003F35F9">
        <w:rPr>
          <w:lang w:val="en-US"/>
        </w:rPr>
        <w:t xml:space="preserve">, O. F. Wendt, L. </w:t>
      </w:r>
      <w:proofErr w:type="spellStart"/>
      <w:r w:rsidRPr="003F35F9">
        <w:rPr>
          <w:lang w:val="en-US"/>
        </w:rPr>
        <w:t>Fransson</w:t>
      </w:r>
      <w:proofErr w:type="spellEnd"/>
      <w:r w:rsidRPr="003F35F9">
        <w:rPr>
          <w:lang w:val="en-US"/>
        </w:rPr>
        <w:t xml:space="preserve"> and C. </w:t>
      </w:r>
      <w:proofErr w:type="spellStart"/>
      <w:r w:rsidRPr="003F35F9">
        <w:rPr>
          <w:lang w:val="en-US"/>
        </w:rPr>
        <w:t>Moberg</w:t>
      </w:r>
      <w:proofErr w:type="spellEnd"/>
      <w:r w:rsidRPr="003F35F9">
        <w:rPr>
          <w:lang w:val="en-US"/>
        </w:rPr>
        <w:t xml:space="preserve"> “Dissipative Cyclic Reaction Networks: Mechanistic Insights into a Minor Enantiomer Recycling Process” </w:t>
      </w:r>
      <w:proofErr w:type="spellStart"/>
      <w:r w:rsidRPr="003F35F9">
        <w:rPr>
          <w:i/>
          <w:lang w:val="en-US"/>
        </w:rPr>
        <w:t>ChemSystemsChem</w:t>
      </w:r>
      <w:proofErr w:type="spellEnd"/>
      <w:r w:rsidRPr="003F35F9">
        <w:rPr>
          <w:lang w:val="en-US"/>
        </w:rPr>
        <w:t xml:space="preserve">, </w:t>
      </w:r>
      <w:r w:rsidRPr="003F35F9">
        <w:rPr>
          <w:b/>
          <w:lang w:val="en-US"/>
        </w:rPr>
        <w:t>2024</w:t>
      </w:r>
      <w:r w:rsidRPr="003F35F9">
        <w:rPr>
          <w:lang w:val="en-US"/>
        </w:rPr>
        <w:t xml:space="preserve">, </w:t>
      </w:r>
      <w:r w:rsidRPr="003F35F9">
        <w:rPr>
          <w:i/>
          <w:lang w:val="en-US"/>
        </w:rPr>
        <w:t>6(2)</w:t>
      </w:r>
      <w:r w:rsidRPr="003F35F9">
        <w:rPr>
          <w:lang w:val="en-US"/>
        </w:rPr>
        <w:t xml:space="preserve">, e202300045. DOI </w:t>
      </w:r>
      <w:r w:rsidR="00B20724">
        <w:fldChar w:fldCharType="begin"/>
      </w:r>
      <w:r w:rsidR="00B20724" w:rsidRPr="00037CFA">
        <w:rPr>
          <w:lang w:val="en-US"/>
        </w:rPr>
        <w:instrText xml:space="preserve"> HYPERLINK "https://doi.org/10.1002/syst.202300045" </w:instrText>
      </w:r>
      <w:r w:rsidR="00B20724">
        <w:fldChar w:fldCharType="separate"/>
      </w:r>
      <w:r w:rsidRPr="003F35F9">
        <w:rPr>
          <w:rStyle w:val="Hyperlink"/>
          <w:lang w:val="en-US"/>
        </w:rPr>
        <w:t>https://doi.org/10.1002/syst.202300045</w:t>
      </w:r>
      <w:r w:rsidR="00B20724">
        <w:rPr>
          <w:rStyle w:val="Hyperlink"/>
          <w:lang w:val="en-US"/>
        </w:rPr>
        <w:fldChar w:fldCharType="end"/>
      </w:r>
      <w:r w:rsidRPr="003F35F9">
        <w:rPr>
          <w:lang w:val="en-US"/>
        </w:rPr>
        <w:t xml:space="preserve"> </w:t>
      </w:r>
    </w:p>
    <w:p w14:paraId="55A51F75" w14:textId="4A617536" w:rsidR="003F35F9" w:rsidRPr="003F35F9" w:rsidRDefault="003B5C6D" w:rsidP="003F35F9">
      <w:pPr>
        <w:rPr>
          <w:lang w:val="en-US"/>
        </w:rPr>
      </w:pPr>
      <w:r>
        <w:rPr>
          <w:lang w:val="en-US"/>
        </w:rPr>
        <w:t>6</w:t>
      </w:r>
      <w:r w:rsidR="003F35F9" w:rsidRPr="003F35F9">
        <w:rPr>
          <w:lang w:val="en-US"/>
        </w:rPr>
        <w:t xml:space="preserve">. C. Margarita, D. Di Francesco, H. </w:t>
      </w:r>
      <w:proofErr w:type="spellStart"/>
      <w:r w:rsidR="003F35F9" w:rsidRPr="003F35F9">
        <w:rPr>
          <w:lang w:val="en-US"/>
        </w:rPr>
        <w:t>Tuñon</w:t>
      </w:r>
      <w:proofErr w:type="spellEnd"/>
      <w:r w:rsidR="003F35F9" w:rsidRPr="003F35F9">
        <w:rPr>
          <w:lang w:val="en-US"/>
        </w:rPr>
        <w:t xml:space="preserve">, I. </w:t>
      </w:r>
      <w:proofErr w:type="spellStart"/>
      <w:r w:rsidR="003F35F9" w:rsidRPr="003F35F9">
        <w:rPr>
          <w:lang w:val="en-US"/>
        </w:rPr>
        <w:t>Kumaniaev</w:t>
      </w:r>
      <w:proofErr w:type="spellEnd"/>
      <w:r w:rsidR="003F35F9" w:rsidRPr="003F35F9">
        <w:rPr>
          <w:lang w:val="en-US"/>
        </w:rPr>
        <w:t xml:space="preserve">, C. </w:t>
      </w:r>
      <w:proofErr w:type="spellStart"/>
      <w:r w:rsidR="003F35F9" w:rsidRPr="003F35F9">
        <w:rPr>
          <w:lang w:val="en-US"/>
        </w:rPr>
        <w:t>Jansson</w:t>
      </w:r>
      <w:proofErr w:type="spellEnd"/>
      <w:r w:rsidR="003F35F9" w:rsidRPr="003F35F9">
        <w:rPr>
          <w:lang w:val="en-US"/>
        </w:rPr>
        <w:t xml:space="preserve"> Rada, and H. Lundberg “Mild and Selective Etherification of Wheat Straw Lignin and Lignin Model Alcohols by Moisture-Tolerant Zirconium Catalysis” </w:t>
      </w:r>
      <w:r w:rsidR="003F35F9" w:rsidRPr="003F35F9">
        <w:rPr>
          <w:bCs/>
          <w:i/>
          <w:iCs/>
          <w:lang w:val="en-US"/>
        </w:rPr>
        <w:t>Green Chem.</w:t>
      </w:r>
      <w:r w:rsidR="003F35F9" w:rsidRPr="003F35F9">
        <w:rPr>
          <w:lang w:val="en-US"/>
        </w:rPr>
        <w:t xml:space="preserve">, </w:t>
      </w:r>
      <w:r w:rsidR="003F35F9" w:rsidRPr="003F35F9">
        <w:rPr>
          <w:b/>
          <w:lang w:val="en-US"/>
        </w:rPr>
        <w:t>2023</w:t>
      </w:r>
      <w:r w:rsidR="003F35F9" w:rsidRPr="003F35F9">
        <w:rPr>
          <w:lang w:val="en-US"/>
        </w:rPr>
        <w:t xml:space="preserve">, </w:t>
      </w:r>
      <w:r w:rsidR="003F35F9" w:rsidRPr="003F35F9">
        <w:rPr>
          <w:bCs/>
          <w:i/>
          <w:lang w:val="en-US"/>
        </w:rPr>
        <w:t>25</w:t>
      </w:r>
      <w:r w:rsidR="003F35F9" w:rsidRPr="003F35F9">
        <w:rPr>
          <w:lang w:val="en-US"/>
        </w:rPr>
        <w:t xml:space="preserve">, 2401-2408. DOI </w:t>
      </w:r>
      <w:r w:rsidR="00B20724">
        <w:fldChar w:fldCharType="begin"/>
      </w:r>
      <w:r w:rsidR="00B20724" w:rsidRPr="00037CFA">
        <w:rPr>
          <w:lang w:val="en-US"/>
        </w:rPr>
        <w:instrText xml:space="preserve"> HYPERLINK "https://doi.org/10.1039/D2GC04650D" </w:instrText>
      </w:r>
      <w:r w:rsidR="00B20724">
        <w:fldChar w:fldCharType="separate"/>
      </w:r>
      <w:r w:rsidR="003F35F9" w:rsidRPr="003F35F9">
        <w:rPr>
          <w:rStyle w:val="Hyperlink"/>
          <w:lang w:val="en-US"/>
        </w:rPr>
        <w:t>https://doi.org/10.1039/D2GC04650D</w:t>
      </w:r>
      <w:r w:rsidR="00B20724">
        <w:rPr>
          <w:rStyle w:val="Hyperlink"/>
          <w:lang w:val="en-US"/>
        </w:rPr>
        <w:fldChar w:fldCharType="end"/>
      </w:r>
    </w:p>
    <w:p w14:paraId="3EFE753A" w14:textId="6443C5D4" w:rsidR="003F35F9" w:rsidRPr="003F35F9" w:rsidRDefault="003B5C6D" w:rsidP="003F35F9">
      <w:pPr>
        <w:rPr>
          <w:lang w:val="en-US"/>
        </w:rPr>
      </w:pPr>
      <w:r>
        <w:rPr>
          <w:lang w:val="en-US"/>
        </w:rPr>
        <w:t>7</w:t>
      </w:r>
      <w:r w:rsidR="003F35F9" w:rsidRPr="003F35F9">
        <w:rPr>
          <w:lang w:val="en-US"/>
        </w:rPr>
        <w:t xml:space="preserve">. C. Margarita, P. </w:t>
      </w:r>
      <w:proofErr w:type="spellStart"/>
      <w:r w:rsidR="003F35F9" w:rsidRPr="003F35F9">
        <w:rPr>
          <w:lang w:val="en-US"/>
        </w:rPr>
        <w:t>Villo</w:t>
      </w:r>
      <w:proofErr w:type="spellEnd"/>
      <w:r w:rsidR="003F35F9" w:rsidRPr="003F35F9">
        <w:rPr>
          <w:lang w:val="en-US"/>
        </w:rPr>
        <w:t xml:space="preserve">, H. </w:t>
      </w:r>
      <w:proofErr w:type="spellStart"/>
      <w:r w:rsidR="003F35F9" w:rsidRPr="003F35F9">
        <w:rPr>
          <w:lang w:val="en-US"/>
        </w:rPr>
        <w:t>Tuñon</w:t>
      </w:r>
      <w:proofErr w:type="spellEnd"/>
      <w:r w:rsidR="003F35F9" w:rsidRPr="003F35F9">
        <w:rPr>
          <w:lang w:val="en-US"/>
        </w:rPr>
        <w:t xml:space="preserve">, O. </w:t>
      </w:r>
      <w:proofErr w:type="spellStart"/>
      <w:r w:rsidR="003F35F9" w:rsidRPr="003F35F9">
        <w:rPr>
          <w:lang w:val="en-US"/>
        </w:rPr>
        <w:t>Dalla</w:t>
      </w:r>
      <w:proofErr w:type="spellEnd"/>
      <w:r w:rsidR="003F35F9" w:rsidRPr="003F35F9">
        <w:rPr>
          <w:lang w:val="en-US"/>
        </w:rPr>
        <w:t xml:space="preserve">-Santa, D. </w:t>
      </w:r>
      <w:proofErr w:type="spellStart"/>
      <w:r w:rsidR="003F35F9" w:rsidRPr="003F35F9">
        <w:rPr>
          <w:lang w:val="en-US"/>
        </w:rPr>
        <w:t>Camaj</w:t>
      </w:r>
      <w:proofErr w:type="spellEnd"/>
      <w:r w:rsidR="003F35F9" w:rsidRPr="003F35F9">
        <w:rPr>
          <w:lang w:val="en-US"/>
        </w:rPr>
        <w:t xml:space="preserve">, R. </w:t>
      </w:r>
      <w:proofErr w:type="spellStart"/>
      <w:r w:rsidR="003F35F9" w:rsidRPr="003F35F9">
        <w:rPr>
          <w:lang w:val="en-US"/>
        </w:rPr>
        <w:t>Carlsson</w:t>
      </w:r>
      <w:proofErr w:type="spellEnd"/>
      <w:r w:rsidR="003F35F9" w:rsidRPr="003F35F9">
        <w:rPr>
          <w:lang w:val="en-US"/>
        </w:rPr>
        <w:t xml:space="preserve">, M. </w:t>
      </w:r>
      <w:proofErr w:type="spellStart"/>
      <w:r w:rsidR="003F35F9" w:rsidRPr="003F35F9">
        <w:rPr>
          <w:lang w:val="en-US"/>
        </w:rPr>
        <w:t>Lill</w:t>
      </w:r>
      <w:proofErr w:type="spellEnd"/>
      <w:r w:rsidR="003F35F9" w:rsidRPr="003F35F9">
        <w:rPr>
          <w:lang w:val="en-US"/>
        </w:rPr>
        <w:t xml:space="preserve">, A. </w:t>
      </w:r>
      <w:proofErr w:type="spellStart"/>
      <w:r w:rsidR="003F35F9" w:rsidRPr="003F35F9">
        <w:rPr>
          <w:lang w:val="en-US"/>
        </w:rPr>
        <w:t>Ramström</w:t>
      </w:r>
      <w:proofErr w:type="spellEnd"/>
      <w:r w:rsidR="003F35F9" w:rsidRPr="003F35F9">
        <w:rPr>
          <w:lang w:val="en-US"/>
        </w:rPr>
        <w:t xml:space="preserve"> and H. Lundberg “Zirconium-</w:t>
      </w:r>
      <w:proofErr w:type="spellStart"/>
      <w:r w:rsidR="003F35F9" w:rsidRPr="003F35F9">
        <w:rPr>
          <w:lang w:val="en-US"/>
        </w:rPr>
        <w:t>catalysed</w:t>
      </w:r>
      <w:proofErr w:type="spellEnd"/>
      <w:r w:rsidR="003F35F9" w:rsidRPr="003F35F9">
        <w:rPr>
          <w:lang w:val="en-US"/>
        </w:rPr>
        <w:t xml:space="preserve"> direct substitution of alcohols: enhancing the selectivity by kinetic analysis” </w:t>
      </w:r>
      <w:proofErr w:type="spellStart"/>
      <w:r w:rsidR="003F35F9" w:rsidRPr="003F35F9">
        <w:rPr>
          <w:i/>
          <w:lang w:val="en-US"/>
        </w:rPr>
        <w:t>Catal</w:t>
      </w:r>
      <w:proofErr w:type="spellEnd"/>
      <w:r w:rsidR="003F35F9" w:rsidRPr="003F35F9">
        <w:rPr>
          <w:i/>
          <w:lang w:val="en-US"/>
        </w:rPr>
        <w:t>. Sci. Technol.</w:t>
      </w:r>
      <w:r w:rsidR="003F35F9" w:rsidRPr="003F35F9">
        <w:rPr>
          <w:lang w:val="en-US"/>
        </w:rPr>
        <w:t xml:space="preserve">, </w:t>
      </w:r>
      <w:r w:rsidR="003F35F9" w:rsidRPr="003F35F9">
        <w:rPr>
          <w:b/>
          <w:lang w:val="en-US"/>
        </w:rPr>
        <w:t>2021</w:t>
      </w:r>
      <w:r w:rsidR="003F35F9" w:rsidRPr="003F35F9">
        <w:rPr>
          <w:lang w:val="en-US"/>
        </w:rPr>
        <w:t xml:space="preserve">, </w:t>
      </w:r>
      <w:r w:rsidR="003F35F9" w:rsidRPr="003F35F9">
        <w:rPr>
          <w:bCs/>
          <w:i/>
          <w:lang w:val="en-US"/>
        </w:rPr>
        <w:t>11</w:t>
      </w:r>
      <w:r w:rsidR="003F35F9" w:rsidRPr="003F35F9">
        <w:rPr>
          <w:lang w:val="en-US"/>
        </w:rPr>
        <w:t xml:space="preserve">, 7420-7430. Advance Article. DOI </w:t>
      </w:r>
      <w:r w:rsidR="00B20724">
        <w:fldChar w:fldCharType="begin"/>
      </w:r>
      <w:r w:rsidR="00B20724" w:rsidRPr="00037CFA">
        <w:rPr>
          <w:lang w:val="en-US"/>
        </w:rPr>
        <w:instrText xml:space="preserve"> HYPERLINK "https://doi.org/10.1039/D1CY01219C" </w:instrText>
      </w:r>
      <w:r w:rsidR="00B20724">
        <w:fldChar w:fldCharType="separate"/>
      </w:r>
      <w:r w:rsidR="003F35F9" w:rsidRPr="003F35F9">
        <w:rPr>
          <w:rStyle w:val="Hyperlink"/>
          <w:lang w:val="en-US"/>
        </w:rPr>
        <w:t>https://doi.org/10.1039/D1CY01219C</w:t>
      </w:r>
      <w:r w:rsidR="00B20724">
        <w:rPr>
          <w:rStyle w:val="Hyperlink"/>
          <w:lang w:val="en-US"/>
        </w:rPr>
        <w:fldChar w:fldCharType="end"/>
      </w:r>
    </w:p>
    <w:p w14:paraId="4272F244" w14:textId="4108D81D" w:rsidR="003F35F9" w:rsidRPr="003F35F9" w:rsidRDefault="003B5C6D" w:rsidP="003F35F9">
      <w:pPr>
        <w:rPr>
          <w:lang w:val="en-US"/>
        </w:rPr>
      </w:pPr>
      <w:r>
        <w:rPr>
          <w:lang w:val="en-US"/>
        </w:rPr>
        <w:t>8</w:t>
      </w:r>
      <w:r w:rsidR="003F35F9" w:rsidRPr="003F35F9">
        <w:rPr>
          <w:lang w:val="en-US"/>
        </w:rPr>
        <w:t xml:space="preserve">. H. Wu, C. Margarita, J. </w:t>
      </w:r>
      <w:proofErr w:type="spellStart"/>
      <w:r w:rsidR="003F35F9" w:rsidRPr="003F35F9">
        <w:rPr>
          <w:lang w:val="en-US"/>
        </w:rPr>
        <w:t>Jongcharoenkamol</w:t>
      </w:r>
      <w:proofErr w:type="spellEnd"/>
      <w:r w:rsidR="003F35F9" w:rsidRPr="003F35F9">
        <w:rPr>
          <w:lang w:val="en-US"/>
        </w:rPr>
        <w:t xml:space="preserve">, M. D. Nolan, T. Singh and P. G. </w:t>
      </w:r>
      <w:proofErr w:type="spellStart"/>
      <w:r w:rsidR="003F35F9" w:rsidRPr="003F35F9">
        <w:rPr>
          <w:lang w:val="en-US"/>
        </w:rPr>
        <w:t>Andersson</w:t>
      </w:r>
      <w:proofErr w:type="spellEnd"/>
      <w:r w:rsidR="003F35F9" w:rsidRPr="003F35F9">
        <w:rPr>
          <w:lang w:val="en-US"/>
        </w:rPr>
        <w:t xml:space="preserve"> “Kinetic resolution of racemic allylic alcohols via iridium-catalyzed asymmetric hydrogenation: scope, synthetic applications and insight into the origin of selectivity” </w:t>
      </w:r>
      <w:r w:rsidR="003F35F9" w:rsidRPr="003F35F9">
        <w:rPr>
          <w:i/>
          <w:lang w:val="en-US"/>
        </w:rPr>
        <w:t>Chem. Sci.</w:t>
      </w:r>
      <w:r w:rsidR="003F35F9" w:rsidRPr="003F35F9">
        <w:rPr>
          <w:lang w:val="en-US"/>
        </w:rPr>
        <w:t xml:space="preserve">, </w:t>
      </w:r>
      <w:r w:rsidR="003F35F9" w:rsidRPr="003F35F9">
        <w:rPr>
          <w:b/>
          <w:lang w:val="en-US"/>
        </w:rPr>
        <w:t>2021</w:t>
      </w:r>
      <w:r w:rsidR="003F35F9" w:rsidRPr="003F35F9">
        <w:rPr>
          <w:lang w:val="en-US"/>
        </w:rPr>
        <w:t>,</w:t>
      </w:r>
      <w:r w:rsidR="003F35F9" w:rsidRPr="003F35F9">
        <w:rPr>
          <w:i/>
          <w:lang w:val="en-US"/>
        </w:rPr>
        <w:t>12</w:t>
      </w:r>
      <w:r w:rsidR="003F35F9" w:rsidRPr="003F35F9">
        <w:rPr>
          <w:lang w:val="en-US"/>
        </w:rPr>
        <w:t xml:space="preserve">, 1937-1943. DOI </w:t>
      </w:r>
      <w:r w:rsidR="00B20724">
        <w:fldChar w:fldCharType="begin"/>
      </w:r>
      <w:r w:rsidR="00B20724" w:rsidRPr="00037CFA">
        <w:rPr>
          <w:lang w:val="en-US"/>
        </w:rPr>
        <w:instrText xml:space="preserve"> HYPERLINK "https://doi.org/10.1039/D0SC05276K" </w:instrText>
      </w:r>
      <w:r w:rsidR="00B20724">
        <w:fldChar w:fldCharType="separate"/>
      </w:r>
      <w:r w:rsidR="003F35F9" w:rsidRPr="003F35F9">
        <w:rPr>
          <w:rStyle w:val="Hyperlink"/>
          <w:lang w:val="en-US"/>
        </w:rPr>
        <w:t>https://doi.org/10.1039/D0SC05276K</w:t>
      </w:r>
      <w:r w:rsidR="00B20724">
        <w:rPr>
          <w:rStyle w:val="Hyperlink"/>
          <w:lang w:val="en-US"/>
        </w:rPr>
        <w:fldChar w:fldCharType="end"/>
      </w:r>
    </w:p>
    <w:p w14:paraId="08762AF9" w14:textId="1E4FE6C0" w:rsidR="003F35F9" w:rsidRPr="003F35F9" w:rsidRDefault="003B5C6D" w:rsidP="003F35F9">
      <w:pPr>
        <w:rPr>
          <w:lang w:val="en-US"/>
        </w:rPr>
      </w:pPr>
      <w:r>
        <w:rPr>
          <w:lang w:val="en-US"/>
        </w:rPr>
        <w:t>9</w:t>
      </w:r>
      <w:r w:rsidR="003F35F9" w:rsidRPr="003F35F9">
        <w:rPr>
          <w:lang w:val="en-US"/>
        </w:rPr>
        <w:t xml:space="preserve">. C. Margarita and H. Lundberg “Recent Advances in Asymmetric Catalytic Electrosynthesis” </w:t>
      </w:r>
      <w:r w:rsidR="003F35F9" w:rsidRPr="003F35F9">
        <w:rPr>
          <w:i/>
          <w:lang w:val="en-US"/>
        </w:rPr>
        <w:t>Catalysts</w:t>
      </w:r>
      <w:r w:rsidR="003F35F9" w:rsidRPr="003F35F9">
        <w:rPr>
          <w:lang w:val="en-US"/>
        </w:rPr>
        <w:t xml:space="preserve"> </w:t>
      </w:r>
      <w:r w:rsidR="003F35F9" w:rsidRPr="003F35F9">
        <w:rPr>
          <w:b/>
          <w:lang w:val="en-US"/>
        </w:rPr>
        <w:t>2020</w:t>
      </w:r>
      <w:r w:rsidR="003F35F9" w:rsidRPr="003F35F9">
        <w:rPr>
          <w:lang w:val="en-US"/>
        </w:rPr>
        <w:t xml:space="preserve">, </w:t>
      </w:r>
      <w:r w:rsidR="003F35F9" w:rsidRPr="003F35F9">
        <w:rPr>
          <w:i/>
          <w:lang w:val="en-US"/>
        </w:rPr>
        <w:t>10(9)</w:t>
      </w:r>
      <w:r w:rsidR="003F35F9" w:rsidRPr="003F35F9">
        <w:rPr>
          <w:lang w:val="en-US"/>
        </w:rPr>
        <w:t xml:space="preserve">, 982. DOI </w:t>
      </w:r>
      <w:r w:rsidR="00B20724">
        <w:fldChar w:fldCharType="begin"/>
      </w:r>
      <w:r w:rsidR="00B20724" w:rsidRPr="00037CFA">
        <w:rPr>
          <w:lang w:val="en-US"/>
        </w:rPr>
        <w:instrText xml:space="preserve"> HYPERLINK "https://doi.org/10.3390/catal10090982" </w:instrText>
      </w:r>
      <w:r w:rsidR="00B20724">
        <w:fldChar w:fldCharType="separate"/>
      </w:r>
      <w:r w:rsidR="003F35F9" w:rsidRPr="003F35F9">
        <w:rPr>
          <w:rStyle w:val="Hyperlink"/>
          <w:lang w:val="en-US"/>
        </w:rPr>
        <w:t>https://doi.org/10.3390/catal10090982</w:t>
      </w:r>
      <w:r w:rsidR="00B20724">
        <w:rPr>
          <w:rStyle w:val="Hyperlink"/>
          <w:lang w:val="en-US"/>
        </w:rPr>
        <w:fldChar w:fldCharType="end"/>
      </w:r>
    </w:p>
    <w:p w14:paraId="36364B0F" w14:textId="0FA09680" w:rsidR="003F35F9" w:rsidRDefault="003F35F9" w:rsidP="003F35F9">
      <w:pPr>
        <w:rPr>
          <w:rStyle w:val="Hyperlink"/>
          <w:lang w:val="en-US"/>
        </w:rPr>
      </w:pPr>
      <w:r w:rsidRPr="003F35F9">
        <w:rPr>
          <w:lang w:val="en-US"/>
        </w:rPr>
        <w:t>1</w:t>
      </w:r>
      <w:r w:rsidR="003B5C6D">
        <w:rPr>
          <w:lang w:val="en-US"/>
        </w:rPr>
        <w:t>0</w:t>
      </w:r>
      <w:r w:rsidRPr="003F35F9">
        <w:rPr>
          <w:lang w:val="en-US"/>
        </w:rPr>
        <w:t xml:space="preserve">. B. K. Peters, J. Liu, C. Margarita, W. </w:t>
      </w:r>
      <w:proofErr w:type="spellStart"/>
      <w:r w:rsidRPr="003F35F9">
        <w:rPr>
          <w:lang w:val="en-US"/>
        </w:rPr>
        <w:t>Rabten</w:t>
      </w:r>
      <w:proofErr w:type="spellEnd"/>
      <w:r w:rsidRPr="003F35F9">
        <w:rPr>
          <w:lang w:val="en-US"/>
        </w:rPr>
        <w:t xml:space="preserve">, S. </w:t>
      </w:r>
      <w:proofErr w:type="spellStart"/>
      <w:r w:rsidRPr="003F35F9">
        <w:rPr>
          <w:lang w:val="en-US"/>
        </w:rPr>
        <w:t>Kerdphon</w:t>
      </w:r>
      <w:proofErr w:type="spellEnd"/>
      <w:r w:rsidRPr="003F35F9">
        <w:rPr>
          <w:lang w:val="en-US"/>
        </w:rPr>
        <w:t xml:space="preserve">, A. </w:t>
      </w:r>
      <w:proofErr w:type="spellStart"/>
      <w:r w:rsidRPr="003F35F9">
        <w:rPr>
          <w:lang w:val="en-US"/>
        </w:rPr>
        <w:t>Orebom</w:t>
      </w:r>
      <w:proofErr w:type="spellEnd"/>
      <w:r w:rsidRPr="003F35F9">
        <w:rPr>
          <w:lang w:val="en-US"/>
        </w:rPr>
        <w:t xml:space="preserve">, T. </w:t>
      </w:r>
      <w:proofErr w:type="spellStart"/>
      <w:r w:rsidRPr="003F35F9">
        <w:rPr>
          <w:lang w:val="en-US"/>
        </w:rPr>
        <w:t>Morsch</w:t>
      </w:r>
      <w:proofErr w:type="spellEnd"/>
      <w:r w:rsidRPr="003F35F9">
        <w:rPr>
          <w:lang w:val="en-US"/>
        </w:rPr>
        <w:t xml:space="preserve"> and P. G. </w:t>
      </w:r>
      <w:proofErr w:type="spellStart"/>
      <w:r w:rsidRPr="003F35F9">
        <w:rPr>
          <w:lang w:val="en-US"/>
        </w:rPr>
        <w:t>Andersson</w:t>
      </w:r>
      <w:proofErr w:type="spellEnd"/>
      <w:r w:rsidRPr="003F35F9">
        <w:rPr>
          <w:lang w:val="en-US"/>
        </w:rPr>
        <w:t xml:space="preserve"> “</w:t>
      </w:r>
      <w:proofErr w:type="spellStart"/>
      <w:r w:rsidRPr="003F35F9">
        <w:rPr>
          <w:lang w:val="en-US"/>
        </w:rPr>
        <w:t>Enantio</w:t>
      </w:r>
      <w:proofErr w:type="spellEnd"/>
      <w:r w:rsidRPr="003F35F9">
        <w:rPr>
          <w:lang w:val="en-US"/>
        </w:rPr>
        <w:t xml:space="preserve">-and </w:t>
      </w:r>
      <w:proofErr w:type="spellStart"/>
      <w:r w:rsidRPr="003F35F9">
        <w:rPr>
          <w:lang w:val="en-US"/>
        </w:rPr>
        <w:t>Regioselective</w:t>
      </w:r>
      <w:proofErr w:type="spellEnd"/>
      <w:r w:rsidRPr="003F35F9">
        <w:rPr>
          <w:lang w:val="en-US"/>
        </w:rPr>
        <w:t xml:space="preserve"> </w:t>
      </w:r>
      <w:proofErr w:type="spellStart"/>
      <w:r w:rsidRPr="003F35F9">
        <w:rPr>
          <w:lang w:val="en-US"/>
        </w:rPr>
        <w:t>Ir</w:t>
      </w:r>
      <w:proofErr w:type="spellEnd"/>
      <w:r w:rsidRPr="003F35F9">
        <w:rPr>
          <w:lang w:val="en-US"/>
        </w:rPr>
        <w:t xml:space="preserve">-Catalyzed Hydrogenation of Di-and </w:t>
      </w:r>
      <w:proofErr w:type="spellStart"/>
      <w:r w:rsidRPr="003F35F9">
        <w:rPr>
          <w:lang w:val="en-US"/>
        </w:rPr>
        <w:t>Trisubstituted</w:t>
      </w:r>
      <w:proofErr w:type="spellEnd"/>
      <w:r w:rsidRPr="003F35F9">
        <w:rPr>
          <w:lang w:val="en-US"/>
        </w:rPr>
        <w:t xml:space="preserve"> </w:t>
      </w:r>
      <w:proofErr w:type="spellStart"/>
      <w:r w:rsidRPr="003F35F9">
        <w:rPr>
          <w:lang w:val="en-US"/>
        </w:rPr>
        <w:t>Cycloalkenes</w:t>
      </w:r>
      <w:proofErr w:type="spellEnd"/>
      <w:r w:rsidRPr="003F35F9">
        <w:rPr>
          <w:lang w:val="en-US"/>
        </w:rPr>
        <w:t xml:space="preserve">” </w:t>
      </w:r>
      <w:r w:rsidRPr="003F35F9">
        <w:rPr>
          <w:i/>
          <w:lang w:val="en-US"/>
        </w:rPr>
        <w:t>J. Am. Chem. Soc.</w:t>
      </w:r>
      <w:r w:rsidRPr="003F35F9">
        <w:rPr>
          <w:lang w:val="en-US"/>
        </w:rPr>
        <w:t xml:space="preserve"> </w:t>
      </w:r>
      <w:r w:rsidRPr="003F35F9">
        <w:rPr>
          <w:b/>
          <w:lang w:val="en-US"/>
        </w:rPr>
        <w:t>2016</w:t>
      </w:r>
      <w:r w:rsidRPr="003F35F9">
        <w:rPr>
          <w:lang w:val="en-US"/>
        </w:rPr>
        <w:t xml:space="preserve">, </w:t>
      </w:r>
      <w:r w:rsidRPr="003F35F9">
        <w:rPr>
          <w:i/>
          <w:lang w:val="en-US"/>
        </w:rPr>
        <w:t>138</w:t>
      </w:r>
      <w:r w:rsidRPr="003F35F9">
        <w:rPr>
          <w:lang w:val="en-US"/>
        </w:rPr>
        <w:t xml:space="preserve">, 11930–11935. DOI </w:t>
      </w:r>
      <w:hyperlink r:id="rId9" w:history="1">
        <w:r w:rsidRPr="003F35F9">
          <w:rPr>
            <w:rStyle w:val="Hyperlink"/>
            <w:lang w:val="en-US"/>
          </w:rPr>
          <w:t>https://doi.org/10.1021/jacs.6b07291</w:t>
        </w:r>
      </w:hyperlink>
    </w:p>
    <w:p w14:paraId="1EBA68F8" w14:textId="77777777" w:rsidR="003B5C6D" w:rsidRPr="003B5C6D" w:rsidRDefault="003B5C6D" w:rsidP="003F35F9">
      <w:pPr>
        <w:rPr>
          <w:lang w:val="en-US"/>
        </w:rPr>
      </w:pPr>
    </w:p>
    <w:sectPr w:rsidR="003B5C6D" w:rsidRPr="003B5C6D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1E1C6C" w14:textId="77777777" w:rsidR="00B20724" w:rsidRDefault="00B20724" w:rsidP="00E87EA0">
      <w:pPr>
        <w:spacing w:after="0" w:line="240" w:lineRule="auto"/>
      </w:pPr>
      <w:r>
        <w:separator/>
      </w:r>
    </w:p>
  </w:endnote>
  <w:endnote w:type="continuationSeparator" w:id="0">
    <w:p w14:paraId="75EC5D7E" w14:textId="77777777" w:rsidR="00B20724" w:rsidRDefault="00B20724" w:rsidP="00E87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8957854"/>
      <w:docPartObj>
        <w:docPartGallery w:val="Page Numbers (Bottom of Page)"/>
        <w:docPartUnique/>
      </w:docPartObj>
    </w:sdtPr>
    <w:sdtEndPr/>
    <w:sdtContent>
      <w:p w14:paraId="651F291D" w14:textId="00DE2B85" w:rsidR="0058342A" w:rsidRDefault="0058342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7CFA">
          <w:rPr>
            <w:noProof/>
          </w:rPr>
          <w:t>1</w:t>
        </w:r>
        <w:r>
          <w:fldChar w:fldCharType="end"/>
        </w:r>
      </w:p>
    </w:sdtContent>
  </w:sdt>
  <w:p w14:paraId="3D18CA37" w14:textId="59F320E5" w:rsidR="0058342A" w:rsidRDefault="0058342A">
    <w:pPr>
      <w:pStyle w:val="Footer"/>
    </w:pPr>
    <w:r w:rsidRPr="00874AA0">
      <w:t>www.dottoratoscienzechimiche.unifi.it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FD1C0A" w14:textId="77777777" w:rsidR="00B20724" w:rsidRDefault="00B20724" w:rsidP="00E87EA0">
      <w:pPr>
        <w:spacing w:after="0" w:line="240" w:lineRule="auto"/>
      </w:pPr>
      <w:r>
        <w:separator/>
      </w:r>
    </w:p>
  </w:footnote>
  <w:footnote w:type="continuationSeparator" w:id="0">
    <w:p w14:paraId="337D437B" w14:textId="77777777" w:rsidR="00B20724" w:rsidRDefault="00B20724" w:rsidP="00E87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73E2DE" w14:textId="77777777" w:rsidR="00E87EA0" w:rsidRPr="00C860AC" w:rsidRDefault="00E87EA0" w:rsidP="00E87EA0">
    <w:pPr>
      <w:pStyle w:val="Header"/>
      <w:jc w:val="left"/>
      <w:rPr>
        <w:lang w:val="en-GB"/>
      </w:rPr>
    </w:pPr>
    <w:r w:rsidRPr="00C860AC">
      <w:rPr>
        <w:lang w:val="en-GB"/>
      </w:rPr>
      <w:t xml:space="preserve">PhD in Chemical Sciences </w:t>
    </w:r>
  </w:p>
  <w:p w14:paraId="6BD31A97" w14:textId="77777777" w:rsidR="00E87EA0" w:rsidRPr="00874AA0" w:rsidRDefault="00E87EA0" w:rsidP="00E87EA0">
    <w:pPr>
      <w:pStyle w:val="Header"/>
      <w:jc w:val="left"/>
      <w:rPr>
        <w:i/>
        <w:iCs/>
        <w:lang w:val="en-GB"/>
      </w:rPr>
    </w:pPr>
    <w:r w:rsidRPr="00874AA0">
      <w:rPr>
        <w:i/>
        <w:iCs/>
        <w:lang w:val="en-GB"/>
      </w:rPr>
      <w:t>Department of Chemistry “Ugo Schiff”</w:t>
    </w:r>
  </w:p>
  <w:p w14:paraId="1CAFF8AF" w14:textId="77777777" w:rsidR="00E87EA0" w:rsidRPr="00874AA0" w:rsidRDefault="00E87EA0" w:rsidP="00E87EA0">
    <w:pPr>
      <w:pStyle w:val="Header"/>
      <w:jc w:val="left"/>
    </w:pPr>
    <w:r w:rsidRPr="00874AA0">
      <w:rPr>
        <w:i/>
        <w:iCs/>
      </w:rPr>
      <w:t xml:space="preserve">University of Florence </w:t>
    </w:r>
  </w:p>
  <w:p w14:paraId="1FD749C5" w14:textId="77777777" w:rsidR="00E87EA0" w:rsidRDefault="00E87E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164D0"/>
    <w:multiLevelType w:val="multilevel"/>
    <w:tmpl w:val="1D78054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4DF32C4B"/>
    <w:multiLevelType w:val="hybridMultilevel"/>
    <w:tmpl w:val="D0947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A00892"/>
    <w:multiLevelType w:val="hybridMultilevel"/>
    <w:tmpl w:val="F5A2F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EA0"/>
    <w:rsid w:val="00007A52"/>
    <w:rsid w:val="00025F0C"/>
    <w:rsid w:val="00037CFA"/>
    <w:rsid w:val="0026030D"/>
    <w:rsid w:val="002646BC"/>
    <w:rsid w:val="002A2011"/>
    <w:rsid w:val="002C5456"/>
    <w:rsid w:val="003B5C6D"/>
    <w:rsid w:val="003F35F9"/>
    <w:rsid w:val="005077CB"/>
    <w:rsid w:val="0058342A"/>
    <w:rsid w:val="005F49D8"/>
    <w:rsid w:val="00641617"/>
    <w:rsid w:val="008C5E53"/>
    <w:rsid w:val="0090540A"/>
    <w:rsid w:val="009A26CA"/>
    <w:rsid w:val="009C43C7"/>
    <w:rsid w:val="009C4450"/>
    <w:rsid w:val="00B15E90"/>
    <w:rsid w:val="00B20724"/>
    <w:rsid w:val="00BD15D4"/>
    <w:rsid w:val="00E87EA0"/>
    <w:rsid w:val="00ED7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C2472"/>
  <w15:chartTrackingRefBased/>
  <w15:docId w15:val="{2E210A1A-68E8-479F-91FB-9CB406FF3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7EA0"/>
    <w:pPr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7859"/>
    <w:pPr>
      <w:keepNext/>
      <w:keepLines/>
      <w:numPr>
        <w:numId w:val="2"/>
      </w:numPr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7859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7859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7859"/>
    <w:rPr>
      <w:rFonts w:ascii="Times New Roman" w:eastAsiaTheme="majorEastAsia" w:hAnsi="Times New Roman" w:cstheme="majorBidi"/>
      <w:b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E87E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7EA0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E87E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7EA0"/>
    <w:rPr>
      <w:rFonts w:ascii="Times New Roman" w:hAnsi="Times New Roman"/>
      <w:sz w:val="24"/>
    </w:rPr>
  </w:style>
  <w:style w:type="table" w:styleId="GridTable1Light-Accent3">
    <w:name w:val="Grid Table 1 Light Accent 3"/>
    <w:basedOn w:val="TableNormal"/>
    <w:uiPriority w:val="46"/>
    <w:rsid w:val="00641617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3F35F9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646BC"/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9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021/jacs.6b07291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874</Words>
  <Characters>4986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bonechi</dc:creator>
  <cp:keywords/>
  <dc:description/>
  <cp:lastModifiedBy>Cristiana Margarita</cp:lastModifiedBy>
  <cp:revision>8</cp:revision>
  <dcterms:created xsi:type="dcterms:W3CDTF">2026-04-09T15:16:00Z</dcterms:created>
  <dcterms:modified xsi:type="dcterms:W3CDTF">2026-04-10T11:32:00Z</dcterms:modified>
</cp:coreProperties>
</file>