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C7A6" w14:textId="7E751F9C" w:rsidR="00BA6CF7" w:rsidRDefault="00795AC2">
      <w:r w:rsidRPr="00795AC2">
        <w:rPr>
          <w:i/>
          <w:iCs/>
        </w:rPr>
        <w:t xml:space="preserve">Abstract: We will describe recent work from our laboratory that focuses on using photo-driven processes to generate entangled electron spins in molecular materials targeting quantum information applications. We will show how ultrafast photogeneration of electron-hole pairs within covalent electron donor-acceptor systems results in two entangled spins having sufficiently long coherence times to perform a variety of operations relevant to quantum information. We will also describe how molecular chirality influences the spin dynamics of photogenerated electron-hole pairs in donor-chiral bridge-acceptor molecules. Finally, we will show how molecular diradicals can serve as versatile surrogates for nitrogen vacancy defect centers in </w:t>
      </w:r>
      <w:proofErr w:type="gramStart"/>
      <w:r w:rsidRPr="00795AC2">
        <w:rPr>
          <w:i/>
          <w:iCs/>
        </w:rPr>
        <w:t>diamond</w:t>
      </w:r>
      <w:proofErr w:type="gramEnd"/>
      <w:r w:rsidRPr="00795AC2">
        <w:rPr>
          <w:i/>
          <w:iCs/>
        </w:rPr>
        <w:t>.</w:t>
      </w:r>
    </w:p>
    <w:sectPr w:rsidR="00BA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2"/>
    <w:rsid w:val="000C6A9A"/>
    <w:rsid w:val="00795AC2"/>
    <w:rsid w:val="00BA6CF7"/>
    <w:rsid w:val="00BF0E8C"/>
    <w:rsid w:val="00DE12F8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E485"/>
  <w15:chartTrackingRefBased/>
  <w15:docId w15:val="{86EE423B-C629-4107-A1D8-AC24271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Tordi</dc:creator>
  <cp:keywords/>
  <dc:description/>
  <cp:lastModifiedBy>Pietro Tordi</cp:lastModifiedBy>
  <cp:revision>1</cp:revision>
  <dcterms:created xsi:type="dcterms:W3CDTF">2025-02-28T11:08:00Z</dcterms:created>
  <dcterms:modified xsi:type="dcterms:W3CDTF">2025-02-28T11:09:00Z</dcterms:modified>
</cp:coreProperties>
</file>